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78" w:rsidRPr="00FE28DB" w:rsidRDefault="00DC7A78" w:rsidP="008F779C">
      <w:pPr>
        <w:rPr>
          <w:sz w:val="28"/>
          <w:szCs w:val="28"/>
        </w:rPr>
      </w:pPr>
      <w:r w:rsidRPr="00FE28DB">
        <w:rPr>
          <w:sz w:val="28"/>
          <w:szCs w:val="28"/>
        </w:rPr>
        <w:t xml:space="preserve">                                                                                                                                      Додаток 1 </w:t>
      </w:r>
    </w:p>
    <w:p w:rsidR="00DC7A78" w:rsidRPr="00FE28DB" w:rsidRDefault="00DC7A78" w:rsidP="00AC25E0">
      <w:pPr>
        <w:pStyle w:val="a3"/>
        <w:ind w:left="9360"/>
        <w:rPr>
          <w:iCs/>
          <w:szCs w:val="28"/>
        </w:rPr>
      </w:pPr>
      <w:r w:rsidRPr="00FE28DB">
        <w:rPr>
          <w:szCs w:val="28"/>
        </w:rPr>
        <w:t xml:space="preserve">до </w:t>
      </w:r>
      <w:r w:rsidRPr="00FE28DB">
        <w:rPr>
          <w:iCs/>
          <w:szCs w:val="28"/>
        </w:rPr>
        <w:t>Програми профілактики правопорушень у    Чернігівській області на 2016-2020 ро</w:t>
      </w:r>
      <w:r w:rsidR="00BA33F2">
        <w:rPr>
          <w:iCs/>
          <w:szCs w:val="28"/>
        </w:rPr>
        <w:t xml:space="preserve">ки в редакції рішення </w:t>
      </w:r>
      <w:r w:rsidR="00DE52CA">
        <w:rPr>
          <w:iCs/>
          <w:szCs w:val="28"/>
        </w:rPr>
        <w:t>дев’ятнадцятої</w:t>
      </w:r>
      <w:r w:rsidRPr="00FE28DB">
        <w:rPr>
          <w:iCs/>
          <w:szCs w:val="28"/>
        </w:rPr>
        <w:t xml:space="preserve"> сесії обласної ради сьомого скликання </w:t>
      </w:r>
    </w:p>
    <w:p w:rsidR="00DC7A78" w:rsidRPr="00FE28DB" w:rsidRDefault="00DC7A78" w:rsidP="00AC25E0">
      <w:pPr>
        <w:pStyle w:val="a3"/>
        <w:spacing w:before="0"/>
        <w:ind w:left="9360"/>
        <w:rPr>
          <w:iCs/>
          <w:szCs w:val="28"/>
        </w:rPr>
      </w:pPr>
      <w:r w:rsidRPr="00FE28DB">
        <w:rPr>
          <w:iCs/>
          <w:szCs w:val="28"/>
        </w:rPr>
        <w:t>___  ____________ 201</w:t>
      </w:r>
      <w:r w:rsidR="000A6DDD">
        <w:rPr>
          <w:iCs/>
          <w:szCs w:val="28"/>
        </w:rPr>
        <w:t>9</w:t>
      </w:r>
      <w:r w:rsidRPr="00FE28DB">
        <w:rPr>
          <w:iCs/>
          <w:szCs w:val="28"/>
        </w:rPr>
        <w:t xml:space="preserve"> року  № __________</w:t>
      </w:r>
    </w:p>
    <w:p w:rsidR="00DC7A78" w:rsidRPr="00FE28DB" w:rsidRDefault="00DC7A78" w:rsidP="00732D67">
      <w:pPr>
        <w:ind w:firstLine="360"/>
        <w:jc w:val="both"/>
        <w:rPr>
          <w:sz w:val="28"/>
          <w:szCs w:val="28"/>
        </w:rPr>
      </w:pPr>
    </w:p>
    <w:p w:rsidR="00DC7A78" w:rsidRPr="00FE28DB" w:rsidRDefault="00DC7A78" w:rsidP="00A42DE8">
      <w:pPr>
        <w:ind w:firstLine="360"/>
        <w:jc w:val="center"/>
        <w:rPr>
          <w:b/>
          <w:sz w:val="28"/>
          <w:szCs w:val="28"/>
        </w:rPr>
      </w:pPr>
      <w:r w:rsidRPr="00FE28DB">
        <w:rPr>
          <w:b/>
          <w:sz w:val="28"/>
          <w:szCs w:val="28"/>
        </w:rPr>
        <w:t xml:space="preserve">Напрями та перелік завдань і заходів Програми профілактики правопорушень у Чернігівській області </w:t>
      </w:r>
    </w:p>
    <w:p w:rsidR="00DC7A78" w:rsidRPr="00FE28DB" w:rsidRDefault="00DC7A78" w:rsidP="00A42DE8">
      <w:pPr>
        <w:ind w:firstLine="360"/>
        <w:jc w:val="center"/>
        <w:rPr>
          <w:b/>
        </w:rPr>
      </w:pPr>
      <w:r w:rsidRPr="00FE28DB">
        <w:rPr>
          <w:b/>
          <w:sz w:val="28"/>
          <w:szCs w:val="28"/>
        </w:rPr>
        <w:t>на 2016-2020 роки</w:t>
      </w:r>
    </w:p>
    <w:p w:rsidR="00DC7A78" w:rsidRPr="00FE28DB" w:rsidRDefault="00DC7A78" w:rsidP="00732D67">
      <w:pPr>
        <w:ind w:firstLine="360"/>
        <w:jc w:val="center"/>
        <w:rPr>
          <w:b/>
          <w:color w:val="003366"/>
        </w:rPr>
      </w:pPr>
    </w:p>
    <w:tbl>
      <w:tblPr>
        <w:tblW w:w="1495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4123"/>
        <w:gridCol w:w="709"/>
        <w:gridCol w:w="709"/>
        <w:gridCol w:w="708"/>
        <w:gridCol w:w="709"/>
        <w:gridCol w:w="709"/>
        <w:gridCol w:w="1110"/>
        <w:gridCol w:w="2528"/>
        <w:gridCol w:w="3060"/>
      </w:tblGrid>
      <w:tr w:rsidR="00DC7A78" w:rsidRPr="00FE28DB" w:rsidTr="00550F9D">
        <w:trPr>
          <w:trHeight w:val="520"/>
          <w:tblHeader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7A78" w:rsidRPr="00FE28DB" w:rsidRDefault="00DC7A78" w:rsidP="000E30B5">
            <w:pPr>
              <w:snapToGrid w:val="0"/>
              <w:jc w:val="center"/>
              <w:rPr>
                <w:b/>
                <w:bCs/>
              </w:rPr>
            </w:pPr>
            <w:r w:rsidRPr="00FE28DB">
              <w:rPr>
                <w:b/>
                <w:bCs/>
              </w:rPr>
              <w:t>№ з/п</w:t>
            </w:r>
          </w:p>
        </w:tc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7A78" w:rsidRPr="00FE28DB" w:rsidRDefault="00DC7A78" w:rsidP="000E30B5">
            <w:pPr>
              <w:snapToGrid w:val="0"/>
              <w:jc w:val="center"/>
              <w:rPr>
                <w:b/>
                <w:bCs/>
              </w:rPr>
            </w:pPr>
            <w:r w:rsidRPr="00FE28DB">
              <w:rPr>
                <w:b/>
                <w:bCs/>
              </w:rPr>
              <w:t>Найменування заходу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F9D" w:rsidRDefault="00DC7A78" w:rsidP="00EA65A7">
            <w:pPr>
              <w:tabs>
                <w:tab w:val="left" w:pos="993"/>
                <w:tab w:val="left" w:pos="7740"/>
              </w:tabs>
              <w:spacing w:line="235" w:lineRule="auto"/>
              <w:ind w:left="-108"/>
              <w:jc w:val="center"/>
              <w:rPr>
                <w:b/>
              </w:rPr>
            </w:pPr>
            <w:r w:rsidRPr="00FE28DB">
              <w:rPr>
                <w:b/>
              </w:rPr>
              <w:t xml:space="preserve">Орієнтовні обсяги </w:t>
            </w:r>
          </w:p>
          <w:p w:rsidR="00DC7A78" w:rsidRPr="00FE28DB" w:rsidRDefault="00550F9D" w:rsidP="00EA65A7">
            <w:pPr>
              <w:tabs>
                <w:tab w:val="left" w:pos="993"/>
                <w:tab w:val="left" w:pos="7740"/>
              </w:tabs>
              <w:spacing w:line="235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DC7A78" w:rsidRPr="00FE28DB">
              <w:rPr>
                <w:b/>
              </w:rPr>
              <w:t>інансування</w:t>
            </w:r>
            <w:r>
              <w:rPr>
                <w:b/>
              </w:rPr>
              <w:t xml:space="preserve"> </w:t>
            </w:r>
            <w:r w:rsidR="00DC7A78" w:rsidRPr="00FE28DB">
              <w:rPr>
                <w:b/>
              </w:rPr>
              <w:t>по роках</w:t>
            </w:r>
          </w:p>
          <w:p w:rsidR="00DC7A78" w:rsidRPr="00FE28DB" w:rsidRDefault="00DC7A78" w:rsidP="00EA65A7">
            <w:pPr>
              <w:snapToGrid w:val="0"/>
              <w:jc w:val="center"/>
              <w:rPr>
                <w:b/>
                <w:bCs/>
              </w:rPr>
            </w:pPr>
            <w:r w:rsidRPr="00FE28DB">
              <w:t>(тис. грн.)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7A78" w:rsidRPr="00FE28DB" w:rsidRDefault="00DC7A78" w:rsidP="000E30B5">
            <w:pPr>
              <w:snapToGrid w:val="0"/>
              <w:jc w:val="center"/>
              <w:rPr>
                <w:b/>
                <w:bCs/>
              </w:rPr>
            </w:pPr>
            <w:r w:rsidRPr="00FE28DB">
              <w:rPr>
                <w:b/>
                <w:bCs/>
              </w:rPr>
              <w:t>Джерела фінансу-</w:t>
            </w:r>
          </w:p>
          <w:p w:rsidR="00DC7A78" w:rsidRPr="00FE28DB" w:rsidRDefault="00DC7A78" w:rsidP="000E30B5">
            <w:pPr>
              <w:snapToGrid w:val="0"/>
              <w:jc w:val="center"/>
              <w:rPr>
                <w:b/>
                <w:bCs/>
              </w:rPr>
            </w:pPr>
            <w:r w:rsidRPr="00FE28DB">
              <w:rPr>
                <w:b/>
                <w:bCs/>
              </w:rPr>
              <w:t>вання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7A78" w:rsidRPr="00FE28DB" w:rsidRDefault="00DC7A78" w:rsidP="000E30B5">
            <w:pPr>
              <w:snapToGrid w:val="0"/>
              <w:jc w:val="center"/>
              <w:rPr>
                <w:b/>
                <w:bCs/>
              </w:rPr>
            </w:pPr>
            <w:r w:rsidRPr="00FE28DB">
              <w:rPr>
                <w:b/>
                <w:bCs/>
              </w:rPr>
              <w:t>Виконавці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A78" w:rsidRPr="00FE28DB" w:rsidRDefault="00DC7A78" w:rsidP="000E30B5">
            <w:pPr>
              <w:snapToGrid w:val="0"/>
              <w:jc w:val="center"/>
              <w:rPr>
                <w:b/>
                <w:bCs/>
              </w:rPr>
            </w:pPr>
            <w:r w:rsidRPr="00FE28DB">
              <w:rPr>
                <w:b/>
                <w:bCs/>
              </w:rPr>
              <w:t>Очікуваний результат</w:t>
            </w:r>
          </w:p>
        </w:tc>
      </w:tr>
      <w:tr w:rsidR="00DC7A78" w:rsidRPr="00FE28DB" w:rsidTr="00550F9D">
        <w:trPr>
          <w:tblHeader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A78" w:rsidRPr="00FE28DB" w:rsidRDefault="00DC7A78" w:rsidP="00732D67">
            <w:pPr>
              <w:snapToGrid w:val="0"/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41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A78" w:rsidRPr="00FE28DB" w:rsidRDefault="00DC7A78" w:rsidP="00732D67">
            <w:pPr>
              <w:snapToGrid w:val="0"/>
              <w:jc w:val="center"/>
              <w:rPr>
                <w:color w:val="00336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FE28DB" w:rsidRDefault="00DC7A78" w:rsidP="00732D67">
            <w:pPr>
              <w:snapToGrid w:val="0"/>
              <w:jc w:val="center"/>
            </w:pPr>
            <w:r w:rsidRPr="00FE28DB"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FE28DB" w:rsidRDefault="00DC7A78" w:rsidP="00732D67">
            <w:pPr>
              <w:snapToGrid w:val="0"/>
              <w:jc w:val="center"/>
            </w:pPr>
            <w:r w:rsidRPr="00FE28DB"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FE28DB" w:rsidRDefault="00DC7A78" w:rsidP="00670B9C">
            <w:pPr>
              <w:snapToGrid w:val="0"/>
              <w:jc w:val="center"/>
            </w:pPr>
            <w:r w:rsidRPr="00FE28DB"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FE28DB" w:rsidRDefault="00DC7A78" w:rsidP="00670B9C">
            <w:pPr>
              <w:snapToGrid w:val="0"/>
              <w:jc w:val="center"/>
            </w:pPr>
            <w:r w:rsidRPr="00FE28DB"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FE28DB" w:rsidRDefault="00DC7A78" w:rsidP="00732D67">
            <w:pPr>
              <w:snapToGrid w:val="0"/>
              <w:jc w:val="center"/>
            </w:pPr>
            <w:r w:rsidRPr="00FE28DB">
              <w:t>2020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DC7A78" w:rsidRPr="00FE28DB" w:rsidRDefault="00DC7A78" w:rsidP="00732D67">
            <w:pPr>
              <w:snapToGrid w:val="0"/>
              <w:jc w:val="center"/>
              <w:rPr>
                <w:color w:val="003366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:rsidR="00DC7A78" w:rsidRPr="00FE28DB" w:rsidRDefault="00DC7A78" w:rsidP="00732D67">
            <w:pPr>
              <w:snapToGrid w:val="0"/>
              <w:rPr>
                <w:color w:val="003366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FE28DB" w:rsidRDefault="00DC7A78" w:rsidP="00EA65A7">
            <w:pPr>
              <w:snapToGrid w:val="0"/>
              <w:ind w:right="526"/>
              <w:rPr>
                <w:color w:val="003366"/>
              </w:rPr>
            </w:pP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732D6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842BE">
            <w:pPr>
              <w:snapToGrid w:val="0"/>
              <w:jc w:val="both"/>
            </w:pPr>
            <w:r w:rsidRPr="00077937">
              <w:t>Забезпечити проведення інформаційно - пропагандистських кампаній, брифінгів, «круглих столів» тощо з питань профілактики правопорушень, правового виховання громадян, роз'яснення актів законодавства та висвітлення результатів роботи з протидії злочинності.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842BE">
            <w:pPr>
              <w:snapToGrid w:val="0"/>
              <w:jc w:val="center"/>
            </w:pPr>
            <w:r w:rsidRPr="00077937"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842BE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CD7764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DC7A78" w:rsidRPr="00077937" w:rsidRDefault="00DC7A78" w:rsidP="00CD7764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  <w:p w:rsidR="00DC7A78" w:rsidRPr="00077937" w:rsidRDefault="00DC7A78" w:rsidP="00E842BE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E842BE">
            <w:pPr>
              <w:snapToGrid w:val="0"/>
              <w:jc w:val="both"/>
            </w:pPr>
            <w:r w:rsidRPr="00077937">
              <w:t>Обізнаність населення щодо стану протидії злочинності у регіоні. Підвищення авторитету місцевої поліції серед громадян області.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732D6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2.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842BE">
            <w:pPr>
              <w:snapToGrid w:val="0"/>
              <w:jc w:val="both"/>
            </w:pPr>
            <w:r w:rsidRPr="00077937">
              <w:t>Організувати проведення з  відповідними службами облдержадміністрації спільних профілактичних заходів, спрямованих на соціальний та правовий захист дітей, запобігання їх бездоглядності та безпритульності, профілактику правопорушень, влаштування безпритульних і бездоглядних дітей до закладів соціального захисту, здійснення заходів впливу на дітей, які вживають спиртні напої, наркотичні засоби або психотропні речовини.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E842BE">
            <w:pPr>
              <w:jc w:val="center"/>
            </w:pPr>
            <w:r w:rsidRPr="000779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842BE">
            <w:pPr>
              <w:snapToGrid w:val="0"/>
              <w:jc w:val="center"/>
            </w:pPr>
            <w:r w:rsidRPr="00077937"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842BE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CD7764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DC7A78" w:rsidRPr="00077937" w:rsidRDefault="00DC7A78" w:rsidP="00CD7764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  <w:p w:rsidR="00DC7A78" w:rsidRPr="00077937" w:rsidRDefault="00DC7A78" w:rsidP="00E842BE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BA593E">
            <w:pPr>
              <w:snapToGrid w:val="0"/>
              <w:jc w:val="both"/>
            </w:pPr>
            <w:r w:rsidRPr="00077937">
              <w:t>Зменшення рівня злочинності серед неповнолітніх та її профілактика.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732D6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367"/>
                <w:tab w:val="left" w:pos="1247"/>
                <w:tab w:val="left" w:pos="2219"/>
                <w:tab w:val="left" w:pos="2928"/>
                <w:tab w:val="left" w:pos="3213"/>
              </w:tabs>
              <w:spacing w:line="256" w:lineRule="exact"/>
              <w:ind w:left="54" w:right="56"/>
              <w:jc w:val="both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>З метою захисту прав і свобод громадян від сепаратистських проявів</w:t>
            </w:r>
            <w:r w:rsidR="00DA0C5E" w:rsidRPr="00077937">
              <w:rPr>
                <w:color w:val="000000"/>
                <w:sz w:val="24"/>
                <w:lang w:val="uk-UA"/>
              </w:rPr>
              <w:t xml:space="preserve"> </w:t>
            </w:r>
            <w:r w:rsidR="00DA0C5E" w:rsidRPr="00077937">
              <w:rPr>
                <w:color w:val="000000"/>
                <w:sz w:val="24"/>
                <w:lang w:val="uk-UA"/>
              </w:rPr>
              <w:lastRenderedPageBreak/>
              <w:t>на території області</w:t>
            </w:r>
            <w:r w:rsidRPr="00077937">
              <w:rPr>
                <w:color w:val="000000"/>
                <w:sz w:val="24"/>
                <w:lang w:val="uk-UA"/>
              </w:rPr>
              <w:t>, для участі підрозділів Національної поліції у проведенні операції об’єднаних сил у Донецькій та Луганській</w:t>
            </w:r>
            <w:r w:rsidRPr="00077937">
              <w:rPr>
                <w:color w:val="000000"/>
                <w:spacing w:val="59"/>
                <w:sz w:val="24"/>
                <w:lang w:val="uk-UA"/>
              </w:rPr>
              <w:t xml:space="preserve"> </w:t>
            </w:r>
            <w:r w:rsidRPr="00077937">
              <w:rPr>
                <w:color w:val="000000"/>
                <w:sz w:val="24"/>
                <w:lang w:val="uk-UA"/>
              </w:rPr>
              <w:t xml:space="preserve">областях забезпечити ГУНП в області матеріально - технічними засобами (спорядження, маскувальні костюми, розвантажувальні жилети, </w:t>
            </w:r>
            <w:r w:rsidR="00DA0C5E" w:rsidRPr="00077937">
              <w:rPr>
                <w:color w:val="000000"/>
                <w:sz w:val="24"/>
                <w:lang w:val="uk-UA"/>
              </w:rPr>
              <w:t xml:space="preserve">тактичні пояси, плитоноски без пластин,  носимий комплект бричерських інструментів, </w:t>
            </w:r>
            <w:r w:rsidRPr="00077937">
              <w:rPr>
                <w:color w:val="000000"/>
                <w:sz w:val="24"/>
                <w:lang w:val="uk-UA"/>
              </w:rPr>
              <w:t>сумки-рюкзаки, предмети спец. захисту, розкладні лежаки, ліхтарі тактичні</w:t>
            </w:r>
            <w:r w:rsidR="00DA0C5E" w:rsidRPr="00077937">
              <w:rPr>
                <w:color w:val="000000"/>
                <w:sz w:val="24"/>
                <w:lang w:val="uk-UA"/>
              </w:rPr>
              <w:t xml:space="preserve"> (прожекторні)</w:t>
            </w:r>
            <w:r w:rsidRPr="00077937">
              <w:rPr>
                <w:color w:val="000000"/>
                <w:sz w:val="24"/>
                <w:lang w:val="uk-UA"/>
              </w:rPr>
              <w:t>, засоби спостереження, казанки похідні, захисні активні навушники (гарнітура), намети армійські,</w:t>
            </w:r>
            <w:r w:rsidR="00DA0C5E" w:rsidRPr="00077937">
              <w:rPr>
                <w:color w:val="000000"/>
                <w:sz w:val="24"/>
                <w:lang w:val="uk-UA"/>
              </w:rPr>
              <w:t xml:space="preserve"> піч польова типу «буржуйка»,</w:t>
            </w:r>
            <w:r w:rsidRPr="00077937">
              <w:rPr>
                <w:color w:val="000000"/>
                <w:sz w:val="24"/>
                <w:lang w:val="uk-UA"/>
              </w:rPr>
              <w:t xml:space="preserve"> </w:t>
            </w:r>
            <w:r w:rsidR="00DA0C5E" w:rsidRPr="005714C3">
              <w:rPr>
                <w:color w:val="FF0000"/>
                <w:sz w:val="24"/>
                <w:lang w:val="uk-UA"/>
              </w:rPr>
              <w:t>термоси армійські для транспортування їжі,</w:t>
            </w:r>
            <w:r w:rsidR="00DA0C5E" w:rsidRPr="00077937">
              <w:rPr>
                <w:color w:val="000000"/>
                <w:sz w:val="24"/>
                <w:lang w:val="uk-UA"/>
              </w:rPr>
              <w:t xml:space="preserve"> </w:t>
            </w:r>
            <w:r w:rsidRPr="00077937">
              <w:rPr>
                <w:color w:val="000000"/>
                <w:sz w:val="24"/>
                <w:lang w:val="uk-UA"/>
              </w:rPr>
              <w:t>обігрівачі, оргт</w:t>
            </w:r>
            <w:r w:rsidR="00DA0C5E" w:rsidRPr="00077937">
              <w:rPr>
                <w:color w:val="000000"/>
                <w:sz w:val="24"/>
                <w:lang w:val="uk-UA"/>
              </w:rPr>
              <w:t>ехніка, тепловізори</w:t>
            </w:r>
            <w:r w:rsidRPr="00077937">
              <w:rPr>
                <w:color w:val="000000"/>
                <w:sz w:val="24"/>
                <w:lang w:val="uk-UA"/>
              </w:rPr>
              <w:t xml:space="preserve">, прилади нічного бачення, </w:t>
            </w:r>
            <w:r w:rsidR="00DA0C5E" w:rsidRPr="00077937">
              <w:rPr>
                <w:color w:val="000000"/>
                <w:sz w:val="24"/>
                <w:lang w:val="uk-UA"/>
              </w:rPr>
              <w:t xml:space="preserve">труба підзорна, </w:t>
            </w:r>
            <w:r w:rsidRPr="00077937">
              <w:rPr>
                <w:color w:val="000000"/>
                <w:sz w:val="24"/>
                <w:lang w:val="uk-UA"/>
              </w:rPr>
              <w:t>керамічні бронеплити 6-го класу захисту до бронежилетів, засоби електрозабезпечення, кнопка MSA PTT</w:t>
            </w:r>
            <w:r w:rsidR="00DA0C5E" w:rsidRPr="00077937">
              <w:rPr>
                <w:color w:val="000000"/>
                <w:sz w:val="24"/>
                <w:lang w:val="uk-UA"/>
              </w:rPr>
              <w:t>, пристрій для примусового відчинення дверей, домкрат, бензоріз, пуско-зарядна станція, пристрій нічного бачення, квадрокоптер</w:t>
            </w:r>
            <w:r w:rsidR="001D5B94">
              <w:rPr>
                <w:color w:val="000000"/>
                <w:sz w:val="24"/>
                <w:lang w:val="uk-UA"/>
              </w:rPr>
              <w:t xml:space="preserve"> </w:t>
            </w:r>
            <w:r w:rsidR="001D5B94">
              <w:rPr>
                <w:color w:val="FF0000"/>
                <w:sz w:val="24"/>
                <w:lang w:val="uk-UA"/>
              </w:rPr>
              <w:t>(Фантом 4 з двома комплектами акумуляторів)</w:t>
            </w:r>
            <w:r w:rsidRPr="00077937"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100" w:right="90"/>
              <w:jc w:val="center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13"/>
              <w:jc w:val="center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>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180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Default="003C7A5D" w:rsidP="001A0093">
            <w:pPr>
              <w:pStyle w:val="TableParagraph"/>
              <w:spacing w:line="256" w:lineRule="exact"/>
              <w:jc w:val="center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>9</w:t>
            </w:r>
            <w:r w:rsidR="001A0093" w:rsidRPr="00077937">
              <w:rPr>
                <w:color w:val="000000"/>
                <w:sz w:val="24"/>
                <w:lang w:val="uk-UA"/>
              </w:rPr>
              <w:t>10</w:t>
            </w:r>
            <w:r w:rsidR="009E6023" w:rsidRPr="00077937">
              <w:rPr>
                <w:color w:val="000000"/>
                <w:sz w:val="24"/>
                <w:lang w:val="uk-UA"/>
              </w:rPr>
              <w:t>,5</w:t>
            </w:r>
          </w:p>
          <w:p w:rsidR="001D5B94" w:rsidRPr="001D5B94" w:rsidRDefault="001D5B94" w:rsidP="001A0093">
            <w:pPr>
              <w:pStyle w:val="TableParagraph"/>
              <w:spacing w:line="256" w:lineRule="exact"/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50" w:right="39"/>
              <w:jc w:val="center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>400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</w:t>
            </w:r>
          </w:p>
          <w:p w:rsidR="00DC7A78" w:rsidRPr="00077937" w:rsidRDefault="00DC7A78" w:rsidP="00870793">
            <w:pPr>
              <w:jc w:val="center"/>
            </w:pPr>
            <w:r w:rsidRPr="00077937">
              <w:t>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29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 xml:space="preserve">Департамент з питань цивільного захисту та </w:t>
            </w:r>
            <w:r w:rsidRPr="00077937">
              <w:rPr>
                <w:color w:val="000000"/>
                <w:sz w:val="24"/>
                <w:lang w:val="uk-UA"/>
              </w:rPr>
              <w:lastRenderedPageBreak/>
              <w:t>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69" w:right="75"/>
              <w:jc w:val="both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lastRenderedPageBreak/>
              <w:t xml:space="preserve">Збереження здоров’я і життя </w:t>
            </w:r>
            <w:r w:rsidRPr="00077937">
              <w:rPr>
                <w:sz w:val="24"/>
                <w:lang w:val="uk-UA"/>
              </w:rPr>
              <w:t xml:space="preserve">особового складу </w:t>
            </w:r>
            <w:r w:rsidRPr="00077937">
              <w:rPr>
                <w:sz w:val="24"/>
                <w:lang w:val="uk-UA"/>
              </w:rPr>
              <w:lastRenderedPageBreak/>
              <w:t>підрозділів особливого призначення ГУНП в області, які залучаються до забезпечення охорони громадського порядку, участі у спеціальних операціях та проведення заходів у зоні проведення ООС.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>4.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635"/>
                <w:tab w:val="left" w:pos="2103"/>
                <w:tab w:val="left" w:pos="2820"/>
              </w:tabs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Для покращення умов утримання осіб, що скоїли правопорушення,</w:t>
            </w:r>
            <w:r w:rsidRPr="00077937">
              <w:rPr>
                <w:spacing w:val="53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 xml:space="preserve">в ізоляторах тимчасово тримання, доведення їх якості до Європейських норм і стандартів, дотримання прав і </w:t>
            </w:r>
            <w:r w:rsidRPr="00077937">
              <w:rPr>
                <w:sz w:val="24"/>
                <w:lang w:val="uk-UA"/>
              </w:rPr>
              <w:lastRenderedPageBreak/>
              <w:t>свобод людини, належного конвоювання затриманих за скоєння кримінальних правопорушень осіб, придбати системи кондиціювання з можливістю підігріву повітря в зимовий час, робочі станціі для ведення інформаційної підсистеми «ІТТ custody records», пальцеві дактелосканери для накопичення бази даних підсистеми «ІТТ custody records», нагрудні відео реєстратори, сучасні ручні, портативні металодетектори з високою чутливістю (металошукачі)</w:t>
            </w:r>
            <w:r w:rsidR="00D450FD">
              <w:rPr>
                <w:sz w:val="24"/>
                <w:lang w:val="uk-UA"/>
              </w:rPr>
              <w:t xml:space="preserve">, </w:t>
            </w:r>
            <w:r w:rsidR="00D450FD" w:rsidRPr="00D450FD">
              <w:rPr>
                <w:color w:val="FF0000"/>
                <w:sz w:val="24"/>
                <w:lang w:val="uk-UA"/>
              </w:rPr>
              <w:t>наручники на спецтросі</w:t>
            </w:r>
            <w:r w:rsidRPr="00D450FD">
              <w:rPr>
                <w:color w:val="FF0000"/>
                <w:spacing w:val="17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>та наручники з подовжувачем та інше.</w:t>
            </w:r>
          </w:p>
          <w:p w:rsidR="00DC7A78" w:rsidRPr="00077937" w:rsidRDefault="00DC7A78">
            <w:pPr>
              <w:pStyle w:val="TableParagraph"/>
              <w:tabs>
                <w:tab w:val="left" w:pos="635"/>
                <w:tab w:val="left" w:pos="2103"/>
                <w:tab w:val="left" w:pos="2820"/>
              </w:tabs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605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13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180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1A0093" w:rsidP="009E6023">
            <w:pPr>
              <w:pStyle w:val="TableParagraph"/>
              <w:spacing w:line="256" w:lineRule="exact"/>
              <w:jc w:val="center"/>
              <w:rPr>
                <w:color w:val="000000"/>
                <w:sz w:val="24"/>
                <w:lang w:val="uk-UA"/>
              </w:rPr>
            </w:pPr>
            <w:r w:rsidRPr="00077937">
              <w:rPr>
                <w:color w:val="000000"/>
                <w:sz w:val="24"/>
                <w:lang w:val="uk-UA"/>
              </w:rPr>
              <w:t>52</w:t>
            </w:r>
            <w:r w:rsidR="009E6023" w:rsidRPr="00077937">
              <w:rPr>
                <w:color w:val="000000"/>
                <w:sz w:val="24"/>
                <w:lang w:val="uk-UA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50" w:right="39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455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</w:t>
            </w:r>
          </w:p>
          <w:p w:rsidR="00DC7A78" w:rsidRPr="00077937" w:rsidRDefault="00DC7A78" w:rsidP="00870793">
            <w:pPr>
              <w:jc w:val="center"/>
            </w:pPr>
            <w:r w:rsidRPr="00077937">
              <w:t>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6" w:lineRule="exact"/>
              <w:ind w:left="29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 xml:space="preserve">Департамент з питань цивільного захисту та оборонної роботи облдержадміністрації, Головне управління </w:t>
            </w:r>
            <w:r w:rsidRPr="00077937">
              <w:rPr>
                <w:sz w:val="24"/>
                <w:lang w:val="uk-UA"/>
              </w:rPr>
              <w:lastRenderedPageBreak/>
              <w:t>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1777"/>
                <w:tab w:val="left" w:pos="2348"/>
              </w:tabs>
              <w:spacing w:line="259" w:lineRule="exact"/>
              <w:ind w:left="69" w:right="75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 xml:space="preserve">Приведення ізоляторів тимчасового тримання до відомчих будівельних норм, та рекомендацій національних та </w:t>
            </w:r>
            <w:r w:rsidRPr="00077937">
              <w:rPr>
                <w:sz w:val="24"/>
                <w:lang w:val="uk-UA"/>
              </w:rPr>
              <w:lastRenderedPageBreak/>
              <w:t>європейських правозахисних організацій у частині запровадження міжнародного досвіду поліцейської діяльності у сфері дотримання прав і свобод людини під час передування в місцях позбавлення волі та забезпечення належного конвоювання затриманих поліцейськими територіальних підрозділів ГУНП в</w:t>
            </w:r>
            <w:r w:rsidRPr="00077937">
              <w:rPr>
                <w:spacing w:val="-3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>області.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>5.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D450FD">
            <w:pPr>
              <w:pStyle w:val="TableParagraph"/>
              <w:spacing w:line="259" w:lineRule="exact"/>
              <w:ind w:left="54" w:right="56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Для повноцінної діяльності органів досудового розслідування відповідно до принципів верховенства права, законності, рівності перед законом і судом, забезпечення доведеності вини, усебічного, повного і неупередженого дослідження обставин кримінального провадження, виявлення обставин, що викривають підозрюваних, підвищення ефективності функціонування органів досудового розслідування необхідно придбати</w:t>
            </w:r>
            <w:r w:rsidRPr="00077937">
              <w:rPr>
                <w:sz w:val="28"/>
                <w:szCs w:val="28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 xml:space="preserve">аварійно освітлювальну установку «Світова башта EL «5» 600S» для освітлення </w:t>
            </w:r>
            <w:r w:rsidR="001C2659" w:rsidRPr="00077937">
              <w:rPr>
                <w:sz w:val="24"/>
                <w:lang w:val="uk-UA"/>
              </w:rPr>
              <w:t>місця події в темну пору доби,</w:t>
            </w:r>
            <w:r w:rsidRPr="00077937">
              <w:rPr>
                <w:sz w:val="24"/>
                <w:lang w:val="uk-UA"/>
              </w:rPr>
              <w:t xml:space="preserve"> комплект «Labino Nova Фонарь» для виявлення, фіксації та </w:t>
            </w:r>
            <w:r w:rsidRPr="00077937">
              <w:rPr>
                <w:sz w:val="24"/>
                <w:lang w:val="uk-UA"/>
              </w:rPr>
              <w:lastRenderedPageBreak/>
              <w:t>вилучення біологічних слідів злочину</w:t>
            </w:r>
            <w:r w:rsidR="001C2659" w:rsidRPr="00077937">
              <w:rPr>
                <w:sz w:val="24"/>
                <w:lang w:val="uk-UA"/>
              </w:rPr>
              <w:t>, фотоапарат</w:t>
            </w:r>
            <w:r w:rsidR="00D450FD" w:rsidRPr="00D450FD">
              <w:rPr>
                <w:sz w:val="24"/>
                <w:lang w:val="uk-UA"/>
              </w:rPr>
              <w:t xml:space="preserve"> (</w:t>
            </w:r>
            <w:r w:rsidR="00D450FD">
              <w:rPr>
                <w:color w:val="FF0000"/>
                <w:sz w:val="24"/>
                <w:lang w:val="en-US"/>
              </w:rPr>
              <w:t>Canon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</w:t>
            </w:r>
            <w:r w:rsidR="00D450FD">
              <w:rPr>
                <w:color w:val="FF0000"/>
                <w:sz w:val="24"/>
                <w:lang w:val="en-US"/>
              </w:rPr>
              <w:t>EOS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1300</w:t>
            </w:r>
            <w:r w:rsidR="00D450FD">
              <w:rPr>
                <w:color w:val="FF0000"/>
                <w:sz w:val="24"/>
                <w:lang w:val="en-US"/>
              </w:rPr>
              <w:t>D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18-135 </w:t>
            </w:r>
            <w:r w:rsidR="00D450FD">
              <w:rPr>
                <w:color w:val="FF0000"/>
                <w:sz w:val="24"/>
                <w:lang w:val="en-US"/>
              </w:rPr>
              <w:t>IS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</w:t>
            </w:r>
            <w:r w:rsidR="00D450FD">
              <w:rPr>
                <w:color w:val="FF0000"/>
                <w:sz w:val="24"/>
                <w:lang w:val="en-US"/>
              </w:rPr>
              <w:t>KIT</w:t>
            </w:r>
            <w:r w:rsidR="00D450FD" w:rsidRPr="00D450FD">
              <w:rPr>
                <w:color w:val="FF0000"/>
                <w:sz w:val="24"/>
                <w:lang w:val="uk-UA"/>
              </w:rPr>
              <w:t>)</w:t>
            </w:r>
            <w:r w:rsidR="00D450FD">
              <w:rPr>
                <w:color w:val="FF0000"/>
                <w:sz w:val="24"/>
                <w:lang w:val="uk-UA"/>
              </w:rPr>
              <w:t>,</w:t>
            </w:r>
            <w:r w:rsidR="00D450FD">
              <w:rPr>
                <w:sz w:val="24"/>
                <w:lang w:val="uk-UA"/>
              </w:rPr>
              <w:t xml:space="preserve"> штатив 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(до фотоапарату </w:t>
            </w:r>
            <w:r w:rsidR="00D450FD" w:rsidRPr="00D450FD">
              <w:rPr>
                <w:color w:val="FF0000"/>
                <w:sz w:val="24"/>
                <w:lang w:val="en-US"/>
              </w:rPr>
              <w:t>D</w:t>
            </w:r>
            <w:r w:rsidR="00D450FD" w:rsidRPr="00D450FD">
              <w:rPr>
                <w:color w:val="FF0000"/>
                <w:sz w:val="24"/>
                <w:lang w:val="uk-UA"/>
              </w:rPr>
              <w:t>-</w:t>
            </w:r>
            <w:r w:rsidR="00D450FD" w:rsidRPr="00D450FD">
              <w:rPr>
                <w:color w:val="FF0000"/>
                <w:sz w:val="24"/>
                <w:lang w:val="en-US"/>
              </w:rPr>
              <w:t>LEX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</w:t>
            </w:r>
            <w:r w:rsidR="00D450FD" w:rsidRPr="00D450FD">
              <w:rPr>
                <w:color w:val="FF0000"/>
                <w:sz w:val="24"/>
                <w:lang w:val="en-US"/>
              </w:rPr>
              <w:t>LXFT</w:t>
            </w:r>
            <w:r w:rsidR="00D450FD" w:rsidRPr="00D450FD">
              <w:rPr>
                <w:color w:val="FF0000"/>
                <w:sz w:val="24"/>
                <w:lang w:val="uk-UA"/>
              </w:rPr>
              <w:t>-2610)</w:t>
            </w:r>
            <w:r w:rsidR="00D450FD">
              <w:rPr>
                <w:color w:val="FF0000"/>
                <w:sz w:val="24"/>
                <w:lang w:val="uk-UA"/>
              </w:rPr>
              <w:t>,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</w:t>
            </w:r>
            <w:r w:rsidR="00D450FD">
              <w:rPr>
                <w:color w:val="FF0000"/>
                <w:sz w:val="24"/>
                <w:lang w:val="uk-UA"/>
              </w:rPr>
              <w:t xml:space="preserve">фотосумка до фотоапарату </w:t>
            </w:r>
            <w:r w:rsidR="00D450FD">
              <w:rPr>
                <w:color w:val="FF0000"/>
                <w:sz w:val="24"/>
                <w:lang w:val="en-US"/>
              </w:rPr>
              <w:t>Vanquard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</w:t>
            </w:r>
            <w:r w:rsidR="00D450FD">
              <w:rPr>
                <w:color w:val="FF0000"/>
                <w:sz w:val="24"/>
                <w:lang w:val="en-US"/>
              </w:rPr>
              <w:t>ZIIN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14</w:t>
            </w:r>
            <w:r w:rsidR="00D450FD">
              <w:rPr>
                <w:color w:val="FF0000"/>
                <w:sz w:val="24"/>
                <w:lang w:val="en-US"/>
              </w:rPr>
              <w:t>Z</w:t>
            </w:r>
            <w:r w:rsidR="00D450FD" w:rsidRPr="00D450FD">
              <w:rPr>
                <w:color w:val="FF0000"/>
                <w:sz w:val="24"/>
                <w:lang w:val="uk-UA"/>
              </w:rPr>
              <w:t xml:space="preserve"> </w:t>
            </w:r>
            <w:r w:rsidR="00D450FD">
              <w:rPr>
                <w:color w:val="FF0000"/>
                <w:sz w:val="24"/>
                <w:lang w:val="en-US"/>
              </w:rPr>
              <w:t>BK</w:t>
            </w:r>
            <w:r w:rsidR="00D450FD" w:rsidRPr="00D450FD">
              <w:rPr>
                <w:color w:val="FF0000"/>
                <w:sz w:val="24"/>
                <w:lang w:val="uk-UA"/>
              </w:rPr>
              <w:t>,</w:t>
            </w:r>
            <w:r w:rsidR="00D450FD">
              <w:rPr>
                <w:sz w:val="24"/>
                <w:lang w:val="uk-UA"/>
              </w:rPr>
              <w:t xml:space="preserve"> </w:t>
            </w:r>
            <w:r w:rsidR="001C2659" w:rsidRPr="00077937">
              <w:rPr>
                <w:sz w:val="24"/>
                <w:lang w:val="uk-UA"/>
              </w:rPr>
              <w:t xml:space="preserve"> сумкою для фіксації слідів злочину</w:t>
            </w:r>
            <w:r w:rsidRPr="00077937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240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0FD" w:rsidRPr="00D450FD" w:rsidRDefault="00D450FD" w:rsidP="009E6023">
            <w:pPr>
              <w:pStyle w:val="TableParagraph"/>
              <w:spacing w:line="268" w:lineRule="exact"/>
              <w:ind w:right="90"/>
              <w:jc w:val="center"/>
              <w:rPr>
                <w:color w:val="FF0000"/>
                <w:sz w:val="24"/>
                <w:lang w:val="uk-UA"/>
              </w:rPr>
            </w:pPr>
            <w:r w:rsidRPr="00D450FD">
              <w:rPr>
                <w:color w:val="FF0000"/>
                <w:sz w:val="24"/>
                <w:lang w:val="uk-UA"/>
              </w:rPr>
              <w:t>158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ind w:left="29" w:right="164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9" w:lineRule="exact"/>
              <w:ind w:left="69" w:right="75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Повноцінна діяльність органів досудового розслідування відповідно до принципів визначених законодавством України, якісне документування та розслідування кримінальних правопорушень.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>6.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both"/>
            </w:pPr>
            <w:r w:rsidRPr="00077937">
              <w:t>З метою покращення рівня захищеності громадян області від протиправних посягань, оперативності реагування на повідомлення про скоєні правопорушень, для встановлення місця знаходження радіоелектронних засобів та фіксації аудіо – відео інформації необхідно придбати спеціалізовані комплекси стандартів GSM/UMTS/CDMA 2000, комплекс передачі і прийому відеоінформації.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A42DE8">
            <w:pPr>
              <w:jc w:val="center"/>
            </w:pPr>
            <w:r w:rsidRPr="00077937"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 w:rsidP="00A42DE8">
            <w:pPr>
              <w:jc w:val="center"/>
            </w:pPr>
            <w:r w:rsidRPr="00077937">
              <w:t>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A42D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A42D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B6896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DC7A78" w:rsidRPr="00077937" w:rsidRDefault="00DC7A78" w:rsidP="00EB6896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  <w:p w:rsidR="00DC7A78" w:rsidRPr="00077937" w:rsidRDefault="00DC7A78" w:rsidP="004D67D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both"/>
            </w:pPr>
            <w:r w:rsidRPr="00077937">
              <w:t>Якісне документування протиправної діяльності та встановлення мобільних терміналів.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 xml:space="preserve">7.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46" w:lineRule="exact"/>
              <w:ind w:left="54" w:right="56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 xml:space="preserve">Для безперебійного функціонування техніки, яка забезпечує діяльність диспетчерської служби екстреного виклику поліції по каналу «102», придбати сервер  </w:t>
            </w:r>
            <w:hyperlink r:id="rId6" w:tooltip="Ціни на HP ProLiant DL380p Gen8 (653200-B21) 2x Intel Xeon E5-2630 v2 DDR3 32GB" w:history="1">
              <w:r w:rsidRPr="00077937">
                <w:rPr>
                  <w:rStyle w:val="ab"/>
                  <w:color w:val="auto"/>
                  <w:sz w:val="24"/>
                  <w:lang w:val="uk-UA"/>
                </w:rPr>
                <w:t xml:space="preserve">HP ProLiant DL380p Gen8 (653200-B21) 2x Intel Xeon E5-2630 v2 DDR3 64GB </w:t>
              </w:r>
            </w:hyperlink>
            <w:r w:rsidRPr="00077937">
              <w:rPr>
                <w:sz w:val="24"/>
                <w:lang w:val="uk-UA"/>
              </w:rPr>
              <w:t xml:space="preserve">х2 </w:t>
            </w:r>
            <w:hyperlink r:id="rId7" w:history="1">
              <w:r w:rsidRPr="00077937">
                <w:rPr>
                  <w:rStyle w:val="ab"/>
                  <w:color w:val="auto"/>
                  <w:sz w:val="24"/>
                  <w:lang w:val="uk-UA"/>
                </w:rPr>
                <w:t>(2U Rackmount, Intel Xeon 2x6core 2.4(ГГц), ddr3/ddr4 64GB, HDD 6x4TB + 1x250GB, SDD 2x250GB, RAID  Совместим с vmware esxi 6.x RAID, Ethernet port 4+)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1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1" w:lineRule="exact"/>
              <w:ind w:left="180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</w:t>
            </w:r>
          </w:p>
          <w:p w:rsidR="00DC7A78" w:rsidRPr="00077937" w:rsidRDefault="00DC7A78" w:rsidP="00870793">
            <w:pPr>
              <w:jc w:val="center"/>
            </w:pPr>
            <w:r w:rsidRPr="00077937">
              <w:t>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46" w:lineRule="exact"/>
              <w:ind w:left="29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1267"/>
                <w:tab w:val="left" w:pos="2082"/>
              </w:tabs>
              <w:spacing w:line="254" w:lineRule="exact"/>
              <w:ind w:left="69" w:right="75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Повноцінне функціонування техніки, яка забезпечує діяльність диспетчерської служби відділу 102,</w:t>
            </w:r>
            <w:r w:rsidRPr="00077937">
              <w:rPr>
                <w:spacing w:val="53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>дасть змогу здійснювати централізований прийом всіх повідомлень про події та правопорушення, жителям  м. Чернігова та області без затримки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8.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1905"/>
                <w:tab w:val="left" w:pos="2449"/>
              </w:tabs>
              <w:ind w:left="54" w:right="56"/>
              <w:jc w:val="both"/>
              <w:rPr>
                <w:color w:val="FF0000"/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 xml:space="preserve">Для покращення особистої безпеки громадян області в умовах терористичної загрози з боку радикально  налаштованих угруповань, для виявлення, </w:t>
            </w:r>
            <w:r w:rsidRPr="00077937">
              <w:rPr>
                <w:sz w:val="24"/>
                <w:lang w:val="uk-UA"/>
              </w:rPr>
              <w:lastRenderedPageBreak/>
              <w:t xml:space="preserve">транспортування та знешкодження вибухових </w:t>
            </w:r>
            <w:r w:rsidRPr="00077937">
              <w:rPr>
                <w:spacing w:val="-1"/>
                <w:sz w:val="24"/>
                <w:lang w:val="uk-UA"/>
              </w:rPr>
              <w:t xml:space="preserve">вибухонебезпечних </w:t>
            </w:r>
            <w:r w:rsidRPr="00077937">
              <w:rPr>
                <w:sz w:val="24"/>
                <w:lang w:val="uk-UA"/>
              </w:rPr>
              <w:t>предметів необхідно придбати: причіп для перевезення вибухових пристроїв, генератор радіоперешкод для блокування сигналів у радіокерованих вибухових пристроях; вибухозахисний костюм для робіт із знешкодження</w:t>
            </w:r>
            <w:r w:rsidRPr="00077937">
              <w:rPr>
                <w:spacing w:val="-9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 xml:space="preserve">вибухових пристроїв типу EOD – 9; кулезахисний і проти осколкове забрало із полікарбонату «PASGT з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077937">
                <w:rPr>
                  <w:sz w:val="24"/>
                  <w:lang w:val="uk-UA"/>
                </w:rPr>
                <w:t>22 мм</w:t>
              </w:r>
            </w:smartTag>
            <w:r w:rsidRPr="00077937">
              <w:rPr>
                <w:sz w:val="24"/>
                <w:lang w:val="uk-UA"/>
              </w:rPr>
              <w:t xml:space="preserve"> забралом мінер» для отримання зображення із важкодоступних місць; цифровий відеоскоп; бороскоп; ендоскоп 3.5 ЖК MV400; бронежилет «Корсар М3мк-1А-6»; кулезахисний армійський шолом (каска кевларова) PASGT-МІНЕ; телескопічний роботизований маніпулятор; роботизований комплекс для огляду та знешкодження вибухових пристроїв, які є особливо небезпечними; рентгенівська установка для сканування підозрілих предметів</w:t>
            </w:r>
            <w:r w:rsidR="0040011A" w:rsidRPr="00077937">
              <w:rPr>
                <w:sz w:val="24"/>
                <w:lang w:val="uk-UA"/>
              </w:rPr>
              <w:t xml:space="preserve"> та обладнання для спеціалізованого автомобіля Mitsubishi L-200 (кунг вантажного відсіку, </w:t>
            </w:r>
            <w:r w:rsidR="000A6DDD">
              <w:rPr>
                <w:color w:val="FF0000"/>
                <w:sz w:val="24"/>
                <w:lang w:val="uk-UA"/>
              </w:rPr>
              <w:t>вкладка</w:t>
            </w:r>
            <w:r w:rsidR="0040011A" w:rsidRPr="00D450FD">
              <w:rPr>
                <w:color w:val="FF0000"/>
                <w:sz w:val="24"/>
                <w:lang w:val="uk-UA"/>
              </w:rPr>
              <w:t xml:space="preserve"> у багажний відсік, захист бамперів та порогів</w:t>
            </w:r>
            <w:r w:rsidR="0040011A" w:rsidRPr="00077937">
              <w:rPr>
                <w:sz w:val="24"/>
                <w:lang w:val="uk-UA"/>
              </w:rPr>
              <w:t>)</w:t>
            </w:r>
            <w:r w:rsidRPr="00077937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right="107"/>
              <w:jc w:val="right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9E6023" w:rsidP="009E6023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213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C71280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400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ind w:left="29" w:right="164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 xml:space="preserve">Департамент з питань цивільного захисту та оборонної роботи облдержадміністрації, Головне управління </w:t>
            </w:r>
            <w:r w:rsidRPr="00077937">
              <w:rPr>
                <w:sz w:val="24"/>
                <w:lang w:val="uk-UA"/>
              </w:rPr>
              <w:lastRenderedPageBreak/>
              <w:t>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2089"/>
              </w:tabs>
              <w:ind w:left="69" w:right="75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Забезпечення належної роботи вибухотехнічного сектору ГУНП області.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 xml:space="preserve">9.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4" w:lineRule="exact"/>
              <w:ind w:left="54" w:right="56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 xml:space="preserve">З метою здійснення охорони прав і свобод людини, інтересів суспільства і держави, підтримання публічної </w:t>
            </w:r>
            <w:r w:rsidRPr="00077937">
              <w:rPr>
                <w:sz w:val="24"/>
                <w:lang w:val="uk-UA"/>
              </w:rPr>
              <w:lastRenderedPageBreak/>
              <w:t>безпеки і порядку, розвитку оптимальної системи швидкого реагування на повідомлення про події, що загрожують особистій чи публічній безпеці, оптимізації роботи дільничних офіцерів поліції та груп реагування патрульної поліції як першої ланки співпраці з населенням, забезпечення безпеки дорожнього руху, спрощення процедури оформлення адміністративних правопорушень та винесення постанов про такі порушення через логістичній пристрій (планшет) до Інформаційного порталу Національної поліції необхідно придба</w:t>
            </w:r>
            <w:r w:rsidR="00D84D91" w:rsidRPr="00077937">
              <w:rPr>
                <w:sz w:val="24"/>
                <w:lang w:val="uk-UA"/>
              </w:rPr>
              <w:t>ти термопринтер для постанов, паливо – мастильні матеріали</w:t>
            </w:r>
            <w:r w:rsidRPr="00077937">
              <w:rPr>
                <w:sz w:val="24"/>
                <w:lang w:val="uk-UA"/>
              </w:rPr>
              <w:t xml:space="preserve">. </w:t>
            </w:r>
          </w:p>
          <w:p w:rsidR="00DC7A78" w:rsidRPr="00077937" w:rsidRDefault="00DC7A78">
            <w:pPr>
              <w:pStyle w:val="TableParagraph"/>
              <w:spacing w:line="264" w:lineRule="exact"/>
              <w:ind w:left="54" w:right="56"/>
              <w:jc w:val="both"/>
              <w:rPr>
                <w:color w:val="FF0000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5B94" w:rsidRPr="001D5B94" w:rsidRDefault="001D5B94" w:rsidP="003C7A5D">
            <w:pPr>
              <w:pStyle w:val="TableParagraph"/>
              <w:jc w:val="center"/>
              <w:rPr>
                <w:color w:val="FF0000"/>
                <w:sz w:val="24"/>
                <w:lang w:val="uk-UA"/>
              </w:rPr>
            </w:pPr>
            <w:r w:rsidRPr="001D5B94">
              <w:rPr>
                <w:color w:val="FF0000"/>
                <w:sz w:val="24"/>
                <w:lang w:val="uk-UA"/>
              </w:rPr>
              <w:t>356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250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ind w:left="29" w:right="164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 xml:space="preserve">Департамент з питань цивільного захисту та оборонної роботи </w:t>
            </w:r>
            <w:r w:rsidRPr="00077937">
              <w:rPr>
                <w:sz w:val="24"/>
                <w:lang w:val="uk-UA"/>
              </w:rPr>
              <w:lastRenderedPageBreak/>
              <w:t>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4" w:lineRule="exact"/>
              <w:ind w:left="69" w:right="75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 xml:space="preserve">Створення безпечного середовища життєдіяльності громадян </w:t>
            </w:r>
            <w:r w:rsidRPr="00077937">
              <w:rPr>
                <w:sz w:val="24"/>
                <w:lang w:val="uk-UA"/>
              </w:rPr>
              <w:lastRenderedPageBreak/>
              <w:t>на території регіону, якісне реагування на заяви та повідомлення громадян, установ і організацій про кримінальні правопорушення та події, якісний зв'язок між поліцейським та громадянином, мінімальні строки оформлення адміністративних правопорушень на місці їх вчинення.</w:t>
            </w:r>
          </w:p>
          <w:p w:rsidR="00DC7A78" w:rsidRPr="00077937" w:rsidRDefault="00DC7A78">
            <w:pPr>
              <w:pStyle w:val="TableParagraph"/>
              <w:tabs>
                <w:tab w:val="left" w:pos="1816"/>
                <w:tab w:val="left" w:pos="2821"/>
              </w:tabs>
              <w:ind w:left="69" w:right="75"/>
              <w:jc w:val="both"/>
              <w:rPr>
                <w:color w:val="FF0000"/>
                <w:sz w:val="24"/>
                <w:lang w:val="uk-UA"/>
              </w:rPr>
            </w:pP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 xml:space="preserve">10.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16D88">
            <w:pPr>
              <w:pStyle w:val="TableParagraph"/>
              <w:tabs>
                <w:tab w:val="left" w:pos="587"/>
                <w:tab w:val="left" w:pos="1501"/>
                <w:tab w:val="left" w:pos="1689"/>
                <w:tab w:val="left" w:pos="2662"/>
                <w:tab w:val="left" w:pos="3379"/>
                <w:tab w:val="left" w:pos="3612"/>
              </w:tabs>
              <w:ind w:left="54" w:right="56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З метою покращення рівня захищеності громадян області від протиправних посягань, оперативності реагування на їх повідомлення</w:t>
            </w:r>
            <w:r w:rsidRPr="00077937">
              <w:rPr>
                <w:sz w:val="24"/>
                <w:lang w:val="uk-UA"/>
              </w:rPr>
              <w:tab/>
              <w:t>при скоєні правопорушення, для розвитку, реконструкції і впровадження радіо- і провідного зв’язку у практичну діяльність територіальних підрозділів ГУНП області необхідно придбати: стаціонарні, автомобільні,</w:t>
            </w:r>
            <w:r w:rsidRPr="00077937">
              <w:rPr>
                <w:spacing w:val="49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>переносні радіостанції</w:t>
            </w:r>
            <w:r w:rsidR="000F7302" w:rsidRPr="00077937">
              <w:rPr>
                <w:sz w:val="24"/>
                <w:lang w:val="uk-UA"/>
              </w:rPr>
              <w:t xml:space="preserve"> з відповідною </w:t>
            </w:r>
            <w:r w:rsidR="000F7302" w:rsidRPr="005714C3">
              <w:rPr>
                <w:color w:val="FF0000"/>
                <w:sz w:val="24"/>
                <w:lang w:val="uk-UA"/>
              </w:rPr>
              <w:t>гарнітурою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(</w:t>
            </w:r>
            <w:r w:rsidR="005714C3" w:rsidRPr="005714C3">
              <w:rPr>
                <w:color w:val="FF0000"/>
                <w:sz w:val="24"/>
                <w:lang w:val="en-US"/>
              </w:rPr>
              <w:t>Motorola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TALKABOUT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T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82 </w:t>
            </w:r>
            <w:r w:rsidR="005714C3" w:rsidRPr="005714C3">
              <w:rPr>
                <w:color w:val="FF0000"/>
                <w:sz w:val="24"/>
                <w:lang w:val="en-US"/>
              </w:rPr>
              <w:t>EXTREME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RSM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Twin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Pack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WE</w:t>
            </w:r>
            <w:r w:rsidR="005714C3" w:rsidRPr="005714C3">
              <w:rPr>
                <w:color w:val="FF0000"/>
                <w:sz w:val="24"/>
                <w:lang w:val="uk-UA"/>
              </w:rPr>
              <w:t>)</w:t>
            </w:r>
            <w:r w:rsidR="005172D8">
              <w:rPr>
                <w:color w:val="FF0000"/>
                <w:sz w:val="24"/>
                <w:lang w:val="uk-UA"/>
              </w:rPr>
              <w:t xml:space="preserve">, цифровий 8-канальний реєстратор </w:t>
            </w:r>
            <w:r w:rsidR="005172D8">
              <w:rPr>
                <w:color w:val="FF0000"/>
                <w:sz w:val="24"/>
                <w:lang w:val="en-US"/>
              </w:rPr>
              <w:lastRenderedPageBreak/>
              <w:t>DH</w:t>
            </w:r>
            <w:r w:rsidR="005172D8" w:rsidRPr="005172D8">
              <w:rPr>
                <w:color w:val="FF0000"/>
                <w:sz w:val="24"/>
                <w:lang w:val="uk-UA"/>
              </w:rPr>
              <w:t>-</w:t>
            </w:r>
            <w:r w:rsidR="005172D8">
              <w:rPr>
                <w:color w:val="FF0000"/>
                <w:sz w:val="24"/>
                <w:lang w:val="en-US"/>
              </w:rPr>
              <w:t>NVR</w:t>
            </w:r>
            <w:r w:rsidR="005172D8" w:rsidRPr="005172D8">
              <w:rPr>
                <w:color w:val="FF0000"/>
                <w:sz w:val="24"/>
                <w:lang w:val="uk-UA"/>
              </w:rPr>
              <w:t>4208-4</w:t>
            </w:r>
            <w:r w:rsidR="005172D8">
              <w:rPr>
                <w:color w:val="FF0000"/>
                <w:sz w:val="24"/>
                <w:lang w:val="en-US"/>
              </w:rPr>
              <w:t>KS</w:t>
            </w:r>
            <w:r w:rsidR="005172D8" w:rsidRPr="005172D8">
              <w:rPr>
                <w:color w:val="FF0000"/>
                <w:sz w:val="24"/>
                <w:lang w:val="uk-UA"/>
              </w:rPr>
              <w:t>2</w:t>
            </w:r>
            <w:r w:rsidR="005172D8">
              <w:rPr>
                <w:color w:val="FF0000"/>
                <w:sz w:val="24"/>
                <w:lang w:val="uk-UA"/>
              </w:rPr>
              <w:t xml:space="preserve">, IP-камера </w:t>
            </w:r>
            <w:r w:rsidR="005172D8">
              <w:rPr>
                <w:color w:val="FF0000"/>
                <w:sz w:val="24"/>
                <w:lang w:val="en-US"/>
              </w:rPr>
              <w:t>Hikvsion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</w:t>
            </w:r>
            <w:r w:rsidR="005172D8">
              <w:rPr>
                <w:color w:val="FF0000"/>
                <w:sz w:val="24"/>
                <w:lang w:val="en-US"/>
              </w:rPr>
              <w:t>DS</w:t>
            </w:r>
            <w:r w:rsidR="005172D8" w:rsidRPr="005172D8">
              <w:rPr>
                <w:color w:val="FF0000"/>
                <w:sz w:val="24"/>
                <w:lang w:val="uk-UA"/>
              </w:rPr>
              <w:t>-20</w:t>
            </w:r>
            <w:r w:rsidR="005172D8">
              <w:rPr>
                <w:color w:val="FF0000"/>
                <w:sz w:val="24"/>
                <w:lang w:val="en-US"/>
              </w:rPr>
              <w:t>D</w:t>
            </w:r>
            <w:r w:rsidR="005172D8" w:rsidRPr="005172D8">
              <w:rPr>
                <w:color w:val="FF0000"/>
                <w:sz w:val="24"/>
                <w:lang w:val="uk-UA"/>
              </w:rPr>
              <w:t>1121-1</w:t>
            </w:r>
            <w:r w:rsidRPr="00077937">
              <w:rPr>
                <w:sz w:val="24"/>
                <w:lang w:val="uk-UA"/>
              </w:rPr>
              <w:t>, плату 4TPE1, інфрачервону паяльну станцію ACHI IR6500, зварювальний апарат для оптичного волокна dvp-740 та інше.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0FD" w:rsidRPr="00D450FD" w:rsidRDefault="00D450FD" w:rsidP="006E54A2">
            <w:pPr>
              <w:pStyle w:val="TableParagraph"/>
              <w:spacing w:line="268" w:lineRule="exact"/>
              <w:ind w:left="29"/>
              <w:jc w:val="center"/>
              <w:rPr>
                <w:color w:val="FF0000"/>
                <w:sz w:val="24"/>
                <w:lang w:val="uk-UA"/>
              </w:rPr>
            </w:pPr>
            <w:r w:rsidRPr="00D450FD">
              <w:rPr>
                <w:color w:val="FF0000"/>
                <w:sz w:val="24"/>
                <w:lang w:val="uk-UA"/>
              </w:rPr>
              <w:t>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68" w:lineRule="exact"/>
              <w:ind w:left="11" w:right="78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1150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ind w:left="29" w:right="219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Департамент з питань цивільного захисту та</w:t>
            </w:r>
          </w:p>
          <w:p w:rsidR="00DC7A78" w:rsidRPr="00077937" w:rsidRDefault="00DC7A78">
            <w:pPr>
              <w:pStyle w:val="TableParagraph"/>
              <w:spacing w:line="264" w:lineRule="exact"/>
              <w:ind w:left="29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ind w:left="69" w:right="75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Оновлення та підтримання у працездатному стані</w:t>
            </w:r>
            <w:r w:rsidRPr="00077937">
              <w:rPr>
                <w:spacing w:val="58"/>
                <w:sz w:val="24"/>
                <w:lang w:val="uk-UA"/>
              </w:rPr>
              <w:t xml:space="preserve"> </w:t>
            </w:r>
            <w:r w:rsidRPr="00077937">
              <w:rPr>
                <w:sz w:val="24"/>
                <w:lang w:val="uk-UA"/>
              </w:rPr>
              <w:t>систем зв’язку ГУНП області.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>11.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both"/>
            </w:pPr>
            <w:r w:rsidRPr="00077937">
              <w:t xml:space="preserve">Для покращення особистої безпеки мешканців населених пунктів області, з метою здійснення контролю за особами, відносно яких судом обрано запобіжний захід у вигляді домашнього арешту (із застосування спеціальних засобів), необхідно придбати комплекси електронних засобів контролю.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 w:rsidP="00A42DE8">
            <w:pPr>
              <w:jc w:val="center"/>
            </w:pPr>
            <w:r w:rsidRPr="00077937"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r w:rsidRPr="00077937"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r w:rsidRPr="00077937"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r w:rsidRPr="00077937">
              <w:t>70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5A18B0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EB6896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DC7A78" w:rsidRPr="00077937" w:rsidRDefault="00DC7A78" w:rsidP="00EB6896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  <w:p w:rsidR="00DC7A78" w:rsidRPr="00077937" w:rsidRDefault="00DC7A78" w:rsidP="004D67D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both"/>
            </w:pPr>
            <w:r w:rsidRPr="00077937">
              <w:t>Недопущення та своєчасне виявлення порушень, встановлених законом обмежень з боку осіб, відносно яких судом обрано запобіжний захід у вигляді домашнього арешту (із застосування спеціальних засобів).</w:t>
            </w:r>
          </w:p>
        </w:tc>
      </w:tr>
      <w:tr w:rsidR="00DC7A78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A42DE8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12.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5172D8">
            <w:pPr>
              <w:pStyle w:val="TableParagraph"/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Для підвищення результатів роботи щодо розкриття тяжких та особливо тяжких злочинів, насамперед, проти життя та здоров’я громадян, необхідно придбати: прилад</w:t>
            </w:r>
            <w:r w:rsidR="00361BBB" w:rsidRPr="00077937">
              <w:rPr>
                <w:sz w:val="24"/>
                <w:lang w:val="uk-UA"/>
              </w:rPr>
              <w:t>и</w:t>
            </w:r>
            <w:r w:rsidRPr="00077937">
              <w:rPr>
                <w:sz w:val="24"/>
                <w:lang w:val="uk-UA"/>
              </w:rPr>
              <w:t xml:space="preserve"> нічного бачення; передавач відео/аудіо сигналу Partom FVP 1,2; відео/аудіо реєстратор Unika AVR-12; малогабаритний пристрій TMRS-102 для передачі потокового мультимедіа в режимі реального часу</w:t>
            </w:r>
            <w:r w:rsidR="00CC21DE" w:rsidRPr="00077937">
              <w:rPr>
                <w:sz w:val="24"/>
                <w:lang w:val="uk-UA"/>
              </w:rPr>
              <w:t xml:space="preserve">, відеореєстратори, GPS </w:t>
            </w:r>
            <w:r w:rsidR="0031238E" w:rsidRPr="00077937">
              <w:rPr>
                <w:sz w:val="24"/>
                <w:lang w:val="uk-UA"/>
              </w:rPr>
              <w:t>трекери, диктофони</w:t>
            </w:r>
            <w:r w:rsidR="005714C3" w:rsidRPr="005714C3">
              <w:rPr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uk-UA"/>
              </w:rPr>
              <w:t>(</w:t>
            </w:r>
            <w:r w:rsidR="005714C3" w:rsidRPr="005714C3">
              <w:rPr>
                <w:color w:val="FF0000"/>
                <w:sz w:val="24"/>
                <w:lang w:val="en-US"/>
              </w:rPr>
              <w:t>Olympus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ws</w:t>
            </w:r>
            <w:r w:rsidR="005714C3" w:rsidRPr="005714C3">
              <w:rPr>
                <w:color w:val="FF0000"/>
                <w:sz w:val="24"/>
                <w:lang w:val="uk-UA"/>
              </w:rPr>
              <w:t>-852)</w:t>
            </w:r>
            <w:r w:rsidR="0031238E" w:rsidRPr="005714C3">
              <w:rPr>
                <w:color w:val="FF0000"/>
                <w:sz w:val="24"/>
                <w:lang w:val="uk-UA"/>
              </w:rPr>
              <w:t>,</w:t>
            </w:r>
            <w:r w:rsidR="0031238E" w:rsidRPr="00077937">
              <w:rPr>
                <w:sz w:val="24"/>
                <w:lang w:val="uk-UA"/>
              </w:rPr>
              <w:t xml:space="preserve"> відеокамери</w:t>
            </w:r>
            <w:r w:rsidR="00CC21DE" w:rsidRPr="00077937">
              <w:rPr>
                <w:sz w:val="24"/>
                <w:lang w:val="uk-UA"/>
              </w:rPr>
              <w:t>,</w:t>
            </w:r>
            <w:r w:rsidR="005576D7" w:rsidRPr="00077937">
              <w:rPr>
                <w:sz w:val="24"/>
                <w:lang w:val="uk-UA"/>
              </w:rPr>
              <w:t xml:space="preserve"> об’єктиви, </w:t>
            </w:r>
            <w:r w:rsidR="0031238E" w:rsidRPr="00077937">
              <w:rPr>
                <w:sz w:val="24"/>
                <w:lang w:val="uk-UA"/>
              </w:rPr>
              <w:t>фотоапарат, комутатор</w:t>
            </w:r>
            <w:r w:rsidR="005172D8">
              <w:rPr>
                <w:sz w:val="24"/>
                <w:lang w:val="uk-UA"/>
              </w:rPr>
              <w:t>и</w:t>
            </w:r>
            <w:r w:rsidR="005172D8" w:rsidRPr="005172D8">
              <w:rPr>
                <w:sz w:val="24"/>
                <w:lang w:val="uk-UA"/>
              </w:rPr>
              <w:t xml:space="preserve"> </w:t>
            </w:r>
            <w:r w:rsidR="005172D8" w:rsidRPr="005172D8">
              <w:rPr>
                <w:color w:val="FF0000"/>
                <w:sz w:val="24"/>
                <w:lang w:val="uk-UA"/>
              </w:rPr>
              <w:t>(</w:t>
            </w:r>
            <w:r w:rsidR="005172D8" w:rsidRPr="005172D8">
              <w:rPr>
                <w:color w:val="FF0000"/>
                <w:sz w:val="24"/>
                <w:lang w:val="en-US"/>
              </w:rPr>
              <w:t>Network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</w:t>
            </w:r>
            <w:r w:rsidR="005172D8" w:rsidRPr="005172D8">
              <w:rPr>
                <w:color w:val="FF0000"/>
                <w:sz w:val="24"/>
                <w:lang w:val="en-US"/>
              </w:rPr>
              <w:t>Switch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</w:t>
            </w:r>
            <w:r w:rsidR="005172D8" w:rsidRPr="005172D8">
              <w:rPr>
                <w:color w:val="FF0000"/>
                <w:sz w:val="24"/>
                <w:lang w:val="en-US"/>
              </w:rPr>
              <w:t>Cisko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</w:t>
            </w:r>
            <w:r w:rsidR="005172D8" w:rsidRPr="005172D8">
              <w:rPr>
                <w:color w:val="FF0000"/>
                <w:sz w:val="24"/>
                <w:lang w:val="en-US"/>
              </w:rPr>
              <w:t>Catalyst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</w:t>
            </w:r>
            <w:r w:rsidR="005172D8" w:rsidRPr="005172D8">
              <w:rPr>
                <w:color w:val="FF0000"/>
                <w:sz w:val="24"/>
                <w:lang w:val="en-US"/>
              </w:rPr>
              <w:t>WS</w:t>
            </w:r>
            <w:r w:rsidR="005172D8" w:rsidRPr="005172D8">
              <w:rPr>
                <w:color w:val="FF0000"/>
                <w:sz w:val="24"/>
                <w:lang w:val="uk-UA"/>
              </w:rPr>
              <w:t>-</w:t>
            </w:r>
            <w:r w:rsidR="005172D8" w:rsidRPr="005172D8">
              <w:rPr>
                <w:color w:val="FF0000"/>
                <w:sz w:val="24"/>
                <w:lang w:val="en-US"/>
              </w:rPr>
              <w:t>C</w:t>
            </w:r>
            <w:r w:rsidR="005172D8" w:rsidRPr="005172D8">
              <w:rPr>
                <w:color w:val="FF0000"/>
                <w:sz w:val="24"/>
                <w:lang w:val="uk-UA"/>
              </w:rPr>
              <w:t>2960</w:t>
            </w:r>
            <w:r w:rsidR="005172D8" w:rsidRPr="005172D8">
              <w:rPr>
                <w:color w:val="FF0000"/>
                <w:sz w:val="24"/>
                <w:lang w:val="en-US"/>
              </w:rPr>
              <w:t>X</w:t>
            </w:r>
            <w:r w:rsidR="005172D8" w:rsidRPr="005172D8">
              <w:rPr>
                <w:color w:val="FF0000"/>
                <w:sz w:val="24"/>
                <w:lang w:val="uk-UA"/>
              </w:rPr>
              <w:t>-24</w:t>
            </w:r>
            <w:r w:rsidR="005172D8" w:rsidRPr="005172D8">
              <w:rPr>
                <w:color w:val="FF0000"/>
                <w:sz w:val="24"/>
                <w:lang w:val="en-US"/>
              </w:rPr>
              <w:t>TS</w:t>
            </w:r>
            <w:r w:rsidR="005172D8" w:rsidRPr="005172D8">
              <w:rPr>
                <w:color w:val="FF0000"/>
                <w:sz w:val="24"/>
                <w:lang w:val="uk-UA"/>
              </w:rPr>
              <w:t>-</w:t>
            </w:r>
            <w:r w:rsidR="005172D8" w:rsidRPr="005172D8">
              <w:rPr>
                <w:color w:val="FF0000"/>
                <w:sz w:val="24"/>
                <w:lang w:val="en-US"/>
              </w:rPr>
              <w:t>LL</w:t>
            </w:r>
            <w:r w:rsidR="005172D8" w:rsidRPr="005172D8">
              <w:rPr>
                <w:color w:val="FF0000"/>
                <w:sz w:val="24"/>
                <w:lang w:val="uk-UA"/>
              </w:rPr>
              <w:t>)</w:t>
            </w:r>
            <w:r w:rsidR="0031238E" w:rsidRPr="00077937">
              <w:rPr>
                <w:sz w:val="24"/>
                <w:lang w:val="uk-UA"/>
              </w:rPr>
              <w:t>, відеорекордер</w:t>
            </w:r>
            <w:r w:rsidR="005172D8" w:rsidRPr="005172D8">
              <w:rPr>
                <w:sz w:val="24"/>
                <w:lang w:val="uk-UA"/>
              </w:rPr>
              <w:t xml:space="preserve">и </w:t>
            </w:r>
            <w:r w:rsidR="005172D8" w:rsidRPr="005172D8">
              <w:rPr>
                <w:color w:val="FF0000"/>
                <w:sz w:val="24"/>
                <w:lang w:val="uk-UA"/>
              </w:rPr>
              <w:t>ЮКОН</w:t>
            </w:r>
            <w:r w:rsidR="0031238E" w:rsidRPr="00077937">
              <w:rPr>
                <w:sz w:val="24"/>
                <w:lang w:val="uk-UA"/>
              </w:rPr>
              <w:t xml:space="preserve">, тепловізійна інфрачервона камера, комплекс передачі та прийому відео, - аудіо і телеметричної інформації по </w:t>
            </w:r>
            <w:r w:rsidR="0031238E" w:rsidRPr="00077937">
              <w:rPr>
                <w:sz w:val="24"/>
                <w:lang w:val="uk-UA"/>
              </w:rPr>
              <w:lastRenderedPageBreak/>
              <w:t xml:space="preserve">радіоканалу у цифровому форматі, цифрова система передачі аудіо інформації по радіоканалу, </w:t>
            </w:r>
            <w:r w:rsidR="002401AC" w:rsidRPr="00077937">
              <w:rPr>
                <w:sz w:val="24"/>
                <w:lang w:val="uk-UA"/>
              </w:rPr>
              <w:t>логістичні пристрої</w:t>
            </w:r>
            <w:r w:rsidR="005714C3">
              <w:rPr>
                <w:sz w:val="24"/>
                <w:lang w:val="uk-UA"/>
              </w:rPr>
              <w:t>,</w:t>
            </w:r>
            <w:r w:rsidR="005714C3" w:rsidRPr="005714C3">
              <w:rPr>
                <w:sz w:val="24"/>
                <w:lang w:val="uk-UA"/>
              </w:rPr>
              <w:t xml:space="preserve"> </w:t>
            </w:r>
            <w:r w:rsidR="005172D8">
              <w:rPr>
                <w:color w:val="FF0000"/>
                <w:sz w:val="24"/>
                <w:lang w:val="uk-UA"/>
              </w:rPr>
              <w:t>ноутбуки (</w:t>
            </w:r>
            <w:r w:rsidR="005172D8">
              <w:rPr>
                <w:color w:val="FF0000"/>
                <w:sz w:val="24"/>
                <w:lang w:val="en-US"/>
              </w:rPr>
              <w:t>Asus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</w:t>
            </w:r>
            <w:r w:rsidR="005172D8">
              <w:rPr>
                <w:color w:val="FF0000"/>
                <w:sz w:val="24"/>
                <w:lang w:val="en-US"/>
              </w:rPr>
              <w:t>ViviBook</w:t>
            </w:r>
            <w:r w:rsidR="005172D8" w:rsidRPr="005172D8">
              <w:rPr>
                <w:color w:val="FF0000"/>
                <w:sz w:val="24"/>
                <w:lang w:val="uk-UA"/>
              </w:rPr>
              <w:t xml:space="preserve"> 15),</w:t>
            </w:r>
            <w:r w:rsidR="005714C3">
              <w:rPr>
                <w:sz w:val="24"/>
                <w:lang w:val="uk-UA"/>
              </w:rPr>
              <w:t xml:space="preserve">  </w:t>
            </w:r>
            <w:r w:rsidR="002401AC" w:rsidRPr="00077937">
              <w:rPr>
                <w:sz w:val="24"/>
                <w:lang w:val="uk-UA"/>
              </w:rPr>
              <w:t>планшети</w:t>
            </w:r>
            <w:r w:rsidR="005714C3">
              <w:rPr>
                <w:sz w:val="24"/>
                <w:lang w:val="uk-UA"/>
              </w:rPr>
              <w:t xml:space="preserve"> </w:t>
            </w:r>
            <w:r w:rsidR="005714C3" w:rsidRPr="005714C3">
              <w:rPr>
                <w:sz w:val="24"/>
                <w:lang w:val="uk-UA"/>
              </w:rPr>
              <w:t>(</w:t>
            </w:r>
            <w:r w:rsidR="005714C3" w:rsidRPr="005714C3">
              <w:rPr>
                <w:color w:val="FF0000"/>
                <w:sz w:val="24"/>
                <w:lang w:val="en-US"/>
              </w:rPr>
              <w:t>Samsung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Galaxy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Tab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 w:rsidRPr="005714C3">
              <w:rPr>
                <w:color w:val="FF0000"/>
                <w:sz w:val="24"/>
                <w:lang w:val="en-US"/>
              </w:rPr>
              <w:t>A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10.5 </w:t>
            </w:r>
            <w:r w:rsidR="005714C3" w:rsidRPr="005714C3">
              <w:rPr>
                <w:color w:val="FF0000"/>
                <w:sz w:val="24"/>
                <w:lang w:val="en-US"/>
              </w:rPr>
              <w:t>T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595 </w:t>
            </w:r>
            <w:r w:rsidR="005714C3" w:rsidRPr="005714C3">
              <w:rPr>
                <w:color w:val="FF0000"/>
                <w:sz w:val="24"/>
                <w:lang w:val="en-US"/>
              </w:rPr>
              <w:t>LTE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3/32</w:t>
            </w:r>
            <w:r w:rsidR="005714C3" w:rsidRPr="005714C3">
              <w:rPr>
                <w:color w:val="FF0000"/>
                <w:sz w:val="24"/>
                <w:lang w:val="en-US"/>
              </w:rPr>
              <w:t>GB</w:t>
            </w:r>
            <w:r w:rsidR="002401AC" w:rsidRPr="005714C3">
              <w:rPr>
                <w:color w:val="FF0000"/>
                <w:sz w:val="24"/>
                <w:lang w:val="uk-UA"/>
              </w:rPr>
              <w:t>),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>
              <w:rPr>
                <w:color w:val="FF0000"/>
                <w:sz w:val="24"/>
                <w:lang w:val="en-US"/>
              </w:rPr>
              <w:t>GPS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</w:t>
            </w:r>
            <w:r w:rsidR="005714C3">
              <w:rPr>
                <w:color w:val="FF0000"/>
                <w:sz w:val="24"/>
                <w:lang w:val="en-US"/>
              </w:rPr>
              <w:t>Piligrim</w:t>
            </w:r>
            <w:r w:rsidR="005714C3" w:rsidRPr="005714C3">
              <w:rPr>
                <w:color w:val="FF0000"/>
                <w:sz w:val="24"/>
                <w:lang w:val="uk-UA"/>
              </w:rPr>
              <w:t xml:space="preserve"> 6000</w:t>
            </w:r>
            <w:r w:rsidR="005714C3">
              <w:rPr>
                <w:color w:val="FF0000"/>
                <w:sz w:val="24"/>
                <w:lang w:val="en-US"/>
              </w:rPr>
              <w:t>N</w:t>
            </w:r>
            <w:r w:rsidR="005714C3">
              <w:rPr>
                <w:color w:val="FF0000"/>
                <w:sz w:val="24"/>
                <w:lang w:val="uk-UA"/>
              </w:rPr>
              <w:t>,</w:t>
            </w:r>
            <w:r w:rsidR="002401AC" w:rsidRPr="00077937">
              <w:rPr>
                <w:sz w:val="24"/>
                <w:lang w:val="uk-UA"/>
              </w:rPr>
              <w:t xml:space="preserve"> </w:t>
            </w:r>
            <w:r w:rsidR="00AA365E" w:rsidRPr="00077937">
              <w:rPr>
                <w:sz w:val="24"/>
                <w:lang w:val="uk-UA"/>
              </w:rPr>
              <w:t>оргтехніка</w:t>
            </w:r>
            <w:r w:rsidR="00CC21DE" w:rsidRPr="00077937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100" w:right="90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lastRenderedPageBreak/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91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A78" w:rsidRPr="00077937" w:rsidRDefault="00DC7A78">
            <w:pPr>
              <w:pStyle w:val="TableParagraph"/>
              <w:spacing w:line="255" w:lineRule="exact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 w:rsidP="001A0093">
            <w:pPr>
              <w:pStyle w:val="TableParagraph"/>
              <w:spacing w:line="255" w:lineRule="exact"/>
              <w:ind w:left="-41"/>
              <w:jc w:val="center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</w:t>
            </w:r>
            <w:r w:rsidR="003C7A5D" w:rsidRPr="00077937">
              <w:rPr>
                <w:sz w:val="24"/>
                <w:lang w:val="uk-UA"/>
              </w:rPr>
              <w:t>0</w:t>
            </w:r>
            <w:r w:rsidR="001A0093" w:rsidRPr="00077937">
              <w:rPr>
                <w:sz w:val="24"/>
                <w:lang w:val="uk-UA"/>
              </w:rPr>
              <w:t>0</w:t>
            </w:r>
            <w:r w:rsidR="001D5B94">
              <w:rPr>
                <w:sz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spacing w:line="255" w:lineRule="exact"/>
              <w:ind w:left="130"/>
              <w:rPr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1140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 w:rsidP="00870793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A78" w:rsidRPr="00077937" w:rsidRDefault="00DC7A78">
            <w:pPr>
              <w:pStyle w:val="TableParagraph"/>
              <w:ind w:left="29" w:right="164"/>
              <w:rPr>
                <w:color w:val="FF0000"/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78" w:rsidRPr="00077937" w:rsidRDefault="00DC7A78">
            <w:pPr>
              <w:pStyle w:val="TableParagraph"/>
              <w:tabs>
                <w:tab w:val="left" w:pos="1955"/>
                <w:tab w:val="left" w:pos="2195"/>
              </w:tabs>
              <w:ind w:left="69" w:right="75"/>
              <w:jc w:val="both"/>
              <w:rPr>
                <w:color w:val="FF0000"/>
                <w:sz w:val="24"/>
                <w:lang w:val="uk-UA"/>
              </w:rPr>
            </w:pPr>
            <w:r w:rsidRPr="00077937">
              <w:rPr>
                <w:sz w:val="24"/>
                <w:lang w:val="uk-UA"/>
              </w:rPr>
              <w:t>Підвищення здатності отримання оперативної інформації, якісного документування та розкриття працівниками поліції області., у першу чергу, тяжких і особливо тяжких кримінальних правопорушень.</w:t>
            </w:r>
          </w:p>
        </w:tc>
      </w:tr>
      <w:tr w:rsidR="008106F6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F6" w:rsidRPr="00077937" w:rsidRDefault="008106F6" w:rsidP="00E26FD2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>13.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F6" w:rsidRPr="00077937" w:rsidRDefault="008106F6" w:rsidP="00E26FD2">
            <w:pPr>
              <w:snapToGrid w:val="0"/>
              <w:jc w:val="both"/>
            </w:pPr>
            <w:r w:rsidRPr="00077937">
              <w:t xml:space="preserve">З метою покращення якості відпочинку населення області на воді у весняно-літній період, профілактики правопорушень та для патрулювання водних артерій регіону необхідно придбати катери типу </w:t>
            </w:r>
            <w:r w:rsidRPr="00077937">
              <w:rPr>
                <w:lang w:val="en-US"/>
              </w:rPr>
              <w:t>UMS</w:t>
            </w:r>
            <w:r w:rsidRPr="00077937">
              <w:t xml:space="preserve"> і причепи до них.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6F6" w:rsidRPr="00077937" w:rsidRDefault="008106F6" w:rsidP="00E26FD2">
            <w:pPr>
              <w:jc w:val="center"/>
            </w:pPr>
            <w:r w:rsidRPr="00077937">
              <w:t>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106F6" w:rsidRPr="00077937" w:rsidRDefault="008106F6" w:rsidP="00E26FD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6F6" w:rsidRPr="00077937" w:rsidRDefault="008106F6" w:rsidP="00E26F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6F6" w:rsidRPr="00077937" w:rsidRDefault="008106F6" w:rsidP="00E26F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F6" w:rsidRPr="00077937" w:rsidRDefault="008106F6" w:rsidP="00E26FD2">
            <w:pPr>
              <w:snapToGrid w:val="0"/>
              <w:jc w:val="center"/>
              <w:rPr>
                <w:color w:val="FF0000"/>
              </w:rPr>
            </w:pPr>
          </w:p>
          <w:p w:rsidR="008106F6" w:rsidRPr="00077937" w:rsidRDefault="008106F6" w:rsidP="00E26FD2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F6" w:rsidRPr="00077937" w:rsidRDefault="008106F6" w:rsidP="00E26FD2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F6" w:rsidRPr="00077937" w:rsidRDefault="008106F6" w:rsidP="00E26FD2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8106F6" w:rsidRPr="00077937" w:rsidRDefault="008106F6" w:rsidP="00E26FD2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  <w:p w:rsidR="008106F6" w:rsidRPr="00077937" w:rsidRDefault="008106F6" w:rsidP="00E26FD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F6" w:rsidRPr="00077937" w:rsidRDefault="008106F6" w:rsidP="00E26FD2">
            <w:pPr>
              <w:snapToGrid w:val="0"/>
              <w:jc w:val="both"/>
            </w:pPr>
            <w:r w:rsidRPr="00077937">
              <w:t>Підвищення ефективності роботи з виявлення фактів браконьєрства.</w:t>
            </w:r>
          </w:p>
        </w:tc>
      </w:tr>
      <w:tr w:rsidR="00077937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07793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14.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snapToGrid w:val="0"/>
              <w:jc w:val="both"/>
            </w:pPr>
            <w:r w:rsidRPr="00077937">
              <w:t>З метою підвищення ефективності роботи з дотримання правопорядку на автошляхах області (за межами             м. Чернігова та інших населених пунктів) необхідно придбати спец</w:t>
            </w:r>
            <w:r w:rsidR="00DE52CA">
              <w:t xml:space="preserve">іальне спорядження та обладнання, </w:t>
            </w:r>
            <w:r w:rsidR="00DE52CA" w:rsidRPr="00DE52CA">
              <w:rPr>
                <w:color w:val="FF0000"/>
              </w:rPr>
              <w:t>відеореєстратори для фіксації порушень правил дорожнього руху та громадського порядку.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E26F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7937" w:rsidRPr="00077937" w:rsidRDefault="00077937" w:rsidP="00E26FD2">
            <w:pPr>
              <w:jc w:val="center"/>
            </w:pPr>
            <w:r w:rsidRPr="00077937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E26FD2">
            <w:pPr>
              <w:jc w:val="center"/>
            </w:pPr>
            <w:r w:rsidRPr="0007793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50FD" w:rsidRPr="00D450FD" w:rsidRDefault="00D450FD" w:rsidP="00E26FD2">
            <w:pPr>
              <w:jc w:val="center"/>
              <w:rPr>
                <w:color w:val="FF0000"/>
              </w:rPr>
            </w:pPr>
            <w:r w:rsidRPr="00D450FD">
              <w:rPr>
                <w:color w:val="FF0000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snapToGrid w:val="0"/>
              <w:jc w:val="center"/>
            </w:pPr>
            <w:r w:rsidRPr="00077937"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077937" w:rsidRPr="00077937" w:rsidRDefault="00077937" w:rsidP="00E26FD2">
            <w:pPr>
              <w:snapToGrid w:val="0"/>
            </w:pPr>
            <w:r w:rsidRPr="00077937">
              <w:t>Управління патрульної поліції у м. Чернігові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E26FD2">
            <w:pPr>
              <w:snapToGrid w:val="0"/>
              <w:jc w:val="both"/>
            </w:pPr>
            <w:r w:rsidRPr="00077937">
              <w:t>Профілактика правопорушень та зменшення кількості дорожньо-транспортних пригод.</w:t>
            </w:r>
          </w:p>
        </w:tc>
      </w:tr>
      <w:tr w:rsidR="00077937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07793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15.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1D5B94">
            <w:pPr>
              <w:pStyle w:val="Style8"/>
              <w:widowControl/>
              <w:jc w:val="both"/>
              <w:rPr>
                <w:lang w:val="uk-UA"/>
              </w:rPr>
            </w:pPr>
            <w:r w:rsidRPr="00077937">
              <w:rPr>
                <w:lang w:val="uk-UA"/>
              </w:rPr>
              <w:t xml:space="preserve">З метою підвищення ефективності роботи з запобігання, реагування і припинення терористичних актів та мінімізації їх наслідків необхідно придбати: спеціальний комплекс повітряного моніторингу на базі мультироторного безпілотного літального апарату (типу квадрокоптер «Phantom 4 PRO»), засоби зв’язку, </w:t>
            </w:r>
            <w:r w:rsidRPr="00077937">
              <w:rPr>
                <w:lang w:val="uk-UA"/>
              </w:rPr>
              <w:lastRenderedPageBreak/>
              <w:t xml:space="preserve">переносні радіостанції, тепловізори, прилади нічного бачення,  оргтехніку, відеокамери, фотоапарати, </w:t>
            </w:r>
            <w:r w:rsidRPr="00077937">
              <w:rPr>
                <w:rStyle w:val="FontStyle18"/>
                <w:sz w:val="24"/>
                <w:lang w:val="uk-UA" w:eastAsia="uk-UA"/>
              </w:rPr>
              <w:t>камери відеоспостереження поворотні,</w:t>
            </w:r>
            <w:r w:rsidRPr="00077937">
              <w:rPr>
                <w:rStyle w:val="FontStyle18"/>
                <w:szCs w:val="22"/>
                <w:lang w:val="uk-UA" w:eastAsia="uk-UA"/>
              </w:rPr>
              <w:t xml:space="preserve"> </w:t>
            </w:r>
            <w:r w:rsidRPr="00077937">
              <w:rPr>
                <w:rStyle w:val="FontStyle18"/>
                <w:sz w:val="24"/>
                <w:lang w:val="uk-UA" w:eastAsia="uk-UA"/>
              </w:rPr>
              <w:t>відеореєстратори, прилади охоронної сигналізації, інфрачервоні датчики руху,</w:t>
            </w:r>
            <w:r w:rsidRPr="00077937">
              <w:rPr>
                <w:lang w:val="uk-UA" w:eastAsia="uk-UA"/>
              </w:rPr>
              <w:t xml:space="preserve"> </w:t>
            </w:r>
            <w:r w:rsidRPr="00077937">
              <w:rPr>
                <w:rStyle w:val="FontStyle18"/>
                <w:sz w:val="24"/>
                <w:lang w:val="uk-UA" w:eastAsia="uk-UA"/>
              </w:rPr>
              <w:t xml:space="preserve">накопичувачі HDD WD та монітори.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E26F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7937" w:rsidRPr="00077937" w:rsidRDefault="00077937" w:rsidP="00E26FD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E26FD2">
            <w:pPr>
              <w:jc w:val="center"/>
            </w:pPr>
            <w:r w:rsidRPr="00077937"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937" w:rsidRDefault="00077937" w:rsidP="00E26FD2">
            <w:pPr>
              <w:jc w:val="center"/>
            </w:pPr>
            <w:r w:rsidRPr="00077937">
              <w:t>1000</w:t>
            </w:r>
          </w:p>
          <w:p w:rsidR="001D5B94" w:rsidRPr="001D5B94" w:rsidRDefault="001D5B94" w:rsidP="00E26FD2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snapToGrid w:val="0"/>
              <w:jc w:val="center"/>
            </w:pPr>
            <w:r w:rsidRPr="00077937">
              <w:t>1000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26FD2">
            <w:pPr>
              <w:snapToGrid w:val="0"/>
              <w:jc w:val="both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077937" w:rsidRPr="00077937" w:rsidRDefault="00077937" w:rsidP="00E26FD2">
            <w:pPr>
              <w:snapToGrid w:val="0"/>
              <w:jc w:val="both"/>
            </w:pPr>
            <w:r w:rsidRPr="00077937">
              <w:t>Управління Служби безпеки України в Чернігівській області</w:t>
            </w:r>
          </w:p>
          <w:p w:rsidR="00077937" w:rsidRPr="00077937" w:rsidRDefault="00077937" w:rsidP="00E26FD2">
            <w:pPr>
              <w:snapToGrid w:val="0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E26FD2">
            <w:pPr>
              <w:snapToGrid w:val="0"/>
              <w:jc w:val="both"/>
            </w:pPr>
            <w:r w:rsidRPr="00077937">
              <w:t>Профілактика правопорушень у сфері забезпечення державної безпеки, попередження протиправних спрямувань терористичного та диверсійного  характеру.</w:t>
            </w:r>
          </w:p>
        </w:tc>
      </w:tr>
      <w:tr w:rsidR="00077937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07793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lastRenderedPageBreak/>
              <w:t>16.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A42DE8">
            <w:pPr>
              <w:snapToGrid w:val="0"/>
              <w:jc w:val="both"/>
            </w:pPr>
            <w:r w:rsidRPr="00077937">
              <w:t xml:space="preserve">З метою покращення якості інформування про роботу поліції,  проведення інформаційно-профілактичної та просвітницької кампанії серед жителів області необхідно придбати відеокамеру, дзеркальний фотоапарат, мультимедійний проектор, жорсткий диск.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A42D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7937" w:rsidRPr="00077937" w:rsidRDefault="00077937" w:rsidP="00A42DE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A42D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3C7A5D">
            <w:pPr>
              <w:jc w:val="center"/>
            </w:pPr>
            <w:r w:rsidRPr="00077937">
              <w:t>74,6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A42DE8">
            <w:pPr>
              <w:snapToGrid w:val="0"/>
              <w:jc w:val="center"/>
              <w:rPr>
                <w:color w:val="FF0000"/>
              </w:rPr>
            </w:pPr>
          </w:p>
          <w:p w:rsidR="00077937" w:rsidRPr="00077937" w:rsidRDefault="00077937" w:rsidP="00A42DE8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5A18B0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B6896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077937" w:rsidRPr="00077937" w:rsidRDefault="00077937" w:rsidP="002D2348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A42DE8">
            <w:pPr>
              <w:snapToGrid w:val="0"/>
              <w:jc w:val="both"/>
            </w:pPr>
            <w:r w:rsidRPr="00077937">
              <w:t>Інформування про роботу поліції</w:t>
            </w:r>
          </w:p>
        </w:tc>
      </w:tr>
      <w:tr w:rsidR="00077937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077937">
            <w:pPr>
              <w:snapToGrid w:val="0"/>
              <w:jc w:val="center"/>
              <w:rPr>
                <w:b/>
                <w:bCs/>
              </w:rPr>
            </w:pPr>
            <w:r w:rsidRPr="00077937">
              <w:rPr>
                <w:b/>
                <w:bCs/>
              </w:rPr>
              <w:t>17.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jc w:val="both"/>
            </w:pPr>
            <w:r w:rsidRPr="00077937">
              <w:t>З метою попередження та розкриття злочинів, насамперед пов’язаних з незаконним заволодінням транспортними засобами та розвитку на території області  розгалуженої системи відеоспостереження «Мережа безпеки» необхідно придбати маршрутизатори, кронштейни виносні для кріплення відеокамер до опор, камери відеоспостереження</w:t>
            </w:r>
            <w:r w:rsidR="00D426DF" w:rsidRPr="00D426DF">
              <w:t xml:space="preserve"> (</w:t>
            </w:r>
            <w:r w:rsidR="00D426DF">
              <w:rPr>
                <w:color w:val="FF0000"/>
                <w:lang w:val="en-US"/>
              </w:rPr>
              <w:t>ZIP</w:t>
            </w:r>
            <w:r w:rsidR="00D426DF" w:rsidRPr="00D426DF">
              <w:rPr>
                <w:color w:val="FF0000"/>
              </w:rPr>
              <w:t>-262</w:t>
            </w:r>
            <w:r w:rsidR="00D426DF">
              <w:rPr>
                <w:color w:val="FF0000"/>
                <w:lang w:val="en-US"/>
              </w:rPr>
              <w:t>ER</w:t>
            </w:r>
            <w:r w:rsidR="00D426DF" w:rsidRPr="00D426DF">
              <w:rPr>
                <w:color w:val="FF0000"/>
              </w:rPr>
              <w:t>9-</w:t>
            </w:r>
            <w:r w:rsidR="00D426DF">
              <w:rPr>
                <w:color w:val="FF0000"/>
                <w:lang w:val="en-US"/>
              </w:rPr>
              <w:t>X</w:t>
            </w:r>
            <w:r w:rsidR="00D426DF" w:rsidRPr="00D426DF">
              <w:rPr>
                <w:color w:val="FF0000"/>
              </w:rPr>
              <w:t>10</w:t>
            </w:r>
            <w:r w:rsidR="00D426DF">
              <w:rPr>
                <w:color w:val="FF0000"/>
                <w:lang w:val="en-US"/>
              </w:rPr>
              <w:t>DUCP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</w:rPr>
              <w:t xml:space="preserve">з програмним забезпеченням для розпізнавання автомобільних номерних знаків </w:t>
            </w:r>
            <w:r w:rsidR="00D426DF">
              <w:rPr>
                <w:color w:val="FF0000"/>
                <w:lang w:val="en-US"/>
              </w:rPr>
              <w:t>CAMAP</w:t>
            </w:r>
            <w:r w:rsidR="00D426DF" w:rsidRPr="00D426DF">
              <w:rPr>
                <w:color w:val="FF0000"/>
              </w:rPr>
              <w:t>)</w:t>
            </w:r>
            <w:r w:rsidRPr="00077937">
              <w:t xml:space="preserve">, батареї до ДБЖ, модеми, ДБЖ (інвертори напруги), системні блоки, блоки живлення (з можливістю </w:t>
            </w:r>
            <w:r w:rsidRPr="00077937">
              <w:lastRenderedPageBreak/>
              <w:t>роботи як ДБЖ), імпульсні блоки живлення (у пластиковому корпусі)</w:t>
            </w:r>
            <w:r w:rsidR="00D426DF">
              <w:t xml:space="preserve">, </w:t>
            </w:r>
            <w:r w:rsidR="00D426DF" w:rsidRPr="00D426DF">
              <w:rPr>
                <w:color w:val="FF0000"/>
              </w:rPr>
              <w:t>сервер (</w:t>
            </w:r>
            <w:r w:rsidR="00D426DF">
              <w:rPr>
                <w:color w:val="FF0000"/>
              </w:rPr>
              <w:t xml:space="preserve">процесор </w:t>
            </w:r>
            <w:r w:rsidR="00D426DF">
              <w:rPr>
                <w:color w:val="FF0000"/>
                <w:lang w:val="en-US"/>
              </w:rPr>
              <w:t>Intel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Core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i</w:t>
            </w:r>
            <w:r w:rsidR="00D426DF" w:rsidRPr="00D426DF">
              <w:rPr>
                <w:color w:val="FF0000"/>
              </w:rPr>
              <w:t>7 8700</w:t>
            </w:r>
            <w:r w:rsidR="00D426DF">
              <w:rPr>
                <w:color w:val="FF0000"/>
                <w:lang w:val="en-US"/>
              </w:rPr>
              <w:t>K</w:t>
            </w:r>
            <w:r w:rsidR="00D426DF" w:rsidRPr="00D426DF">
              <w:rPr>
                <w:color w:val="FF0000"/>
              </w:rPr>
              <w:t xml:space="preserve"> 3.7 </w:t>
            </w:r>
            <w:r w:rsidR="00D426DF">
              <w:rPr>
                <w:color w:val="FF0000"/>
                <w:lang w:val="en-US"/>
              </w:rPr>
              <w:t>GHz</w:t>
            </w:r>
            <w:r w:rsidR="00D426DF" w:rsidRPr="00D426DF">
              <w:rPr>
                <w:color w:val="FF0000"/>
              </w:rPr>
              <w:t xml:space="preserve">, пам’ять </w:t>
            </w:r>
            <w:r w:rsidR="00D426DF">
              <w:rPr>
                <w:color w:val="FF0000"/>
                <w:lang w:val="en-US"/>
              </w:rPr>
              <w:t>HyperX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DDR</w:t>
            </w:r>
            <w:r w:rsidR="00D426DF" w:rsidRPr="00D426DF">
              <w:rPr>
                <w:color w:val="FF0000"/>
              </w:rPr>
              <w:t xml:space="preserve">4-2400 8192 </w:t>
            </w:r>
            <w:r w:rsidR="00D426DF">
              <w:rPr>
                <w:color w:val="FF0000"/>
                <w:lang w:val="en-US"/>
              </w:rPr>
              <w:t>MB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PC</w:t>
            </w:r>
            <w:r w:rsidR="00D426DF" w:rsidRPr="00D426DF">
              <w:rPr>
                <w:color w:val="FF0000"/>
              </w:rPr>
              <w:t xml:space="preserve">4-19200 </w:t>
            </w:r>
            <w:r w:rsidR="00D426DF">
              <w:rPr>
                <w:color w:val="FF0000"/>
                <w:lang w:val="en-US"/>
              </w:rPr>
              <w:t>Fury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Black</w:t>
            </w:r>
            <w:r w:rsidR="00D426DF">
              <w:rPr>
                <w:color w:val="FF0000"/>
              </w:rPr>
              <w:t xml:space="preserve">, відеокарта не гірше </w:t>
            </w:r>
            <w:r w:rsidR="00D426DF">
              <w:rPr>
                <w:color w:val="FF0000"/>
                <w:lang w:val="en-US"/>
              </w:rPr>
              <w:t>Gigabyte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PCI</w:t>
            </w:r>
            <w:r w:rsidR="00D426DF" w:rsidRPr="00D426DF">
              <w:rPr>
                <w:color w:val="FF0000"/>
              </w:rPr>
              <w:t>-</w:t>
            </w:r>
            <w:r w:rsidR="00D426DF">
              <w:rPr>
                <w:color w:val="FF0000"/>
                <w:lang w:val="en-US"/>
              </w:rPr>
              <w:t>Ex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GeForce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GTX</w:t>
            </w:r>
            <w:r w:rsidR="00D426DF" w:rsidRPr="00D426DF">
              <w:rPr>
                <w:color w:val="FF0000"/>
              </w:rPr>
              <w:t xml:space="preserve"> 1050 </w:t>
            </w:r>
            <w:r w:rsidR="00D426DF">
              <w:rPr>
                <w:color w:val="FF0000"/>
                <w:lang w:val="en-US"/>
              </w:rPr>
              <w:t>D</w:t>
            </w:r>
            <w:r w:rsidR="00D426DF">
              <w:rPr>
                <w:color w:val="FF0000"/>
              </w:rPr>
              <w:t>5 2</w:t>
            </w:r>
            <w:r w:rsidR="00D426DF">
              <w:rPr>
                <w:color w:val="FF0000"/>
                <w:lang w:val="en-US"/>
              </w:rPr>
              <w:t>GB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GDDR</w:t>
            </w:r>
            <w:r w:rsidR="00D426DF" w:rsidRPr="00D426DF">
              <w:rPr>
                <w:color w:val="FF0000"/>
              </w:rPr>
              <w:t xml:space="preserve">5(129 </w:t>
            </w:r>
            <w:r w:rsidR="00D426DF">
              <w:rPr>
                <w:color w:val="FF0000"/>
                <w:lang w:val="en-US"/>
              </w:rPr>
              <w:t>bit</w:t>
            </w:r>
            <w:r w:rsidR="00D426DF">
              <w:rPr>
                <w:color w:val="FF0000"/>
              </w:rPr>
              <w:t>), жорсткий диск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Seagate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SkyHawk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HDD</w:t>
            </w:r>
            <w:r w:rsidR="00D426DF" w:rsidRPr="00D426DF">
              <w:rPr>
                <w:color w:val="FF0000"/>
              </w:rPr>
              <w:t xml:space="preserve"> 8 </w:t>
            </w:r>
            <w:r w:rsidR="00D426DF">
              <w:rPr>
                <w:color w:val="FF0000"/>
                <w:lang w:val="en-US"/>
              </w:rPr>
              <w:t>TB</w:t>
            </w:r>
            <w:r w:rsidR="00D426DF" w:rsidRPr="00D426DF">
              <w:rPr>
                <w:color w:val="FF0000"/>
              </w:rPr>
              <w:t xml:space="preserve"> 7200</w:t>
            </w:r>
            <w:r w:rsidR="00D426DF">
              <w:rPr>
                <w:color w:val="FF0000"/>
                <w:lang w:val="en-US"/>
              </w:rPr>
              <w:t>rpm</w:t>
            </w:r>
            <w:r w:rsidR="00D426DF" w:rsidRPr="00D426DF">
              <w:rPr>
                <w:color w:val="FF0000"/>
              </w:rPr>
              <w:t xml:space="preserve"> 256 </w:t>
            </w:r>
            <w:r w:rsidR="00D426DF">
              <w:rPr>
                <w:color w:val="FF0000"/>
                <w:lang w:val="en-US"/>
              </w:rPr>
              <w:t>MB</w:t>
            </w:r>
            <w:r w:rsidR="00D426DF" w:rsidRPr="00D426DF">
              <w:rPr>
                <w:color w:val="FF0000"/>
              </w:rPr>
              <w:t xml:space="preserve">, </w:t>
            </w:r>
            <w:r w:rsidR="00D426DF">
              <w:rPr>
                <w:color w:val="FF0000"/>
              </w:rPr>
              <w:t>батарея до ДБЖ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RITAR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AGM</w:t>
            </w:r>
            <w:r w:rsidR="00D426DF" w:rsidRPr="00D426DF">
              <w:rPr>
                <w:color w:val="FF0000"/>
              </w:rPr>
              <w:t xml:space="preserve"> </w:t>
            </w:r>
            <w:r w:rsidR="00D426DF">
              <w:rPr>
                <w:color w:val="FF0000"/>
                <w:lang w:val="en-US"/>
              </w:rPr>
              <w:t>RA</w:t>
            </w:r>
            <w:r w:rsidR="00D426DF" w:rsidRPr="00D426DF">
              <w:rPr>
                <w:color w:val="FF0000"/>
              </w:rPr>
              <w:t>12-45.12</w:t>
            </w:r>
            <w:r w:rsidR="00D426DF">
              <w:rPr>
                <w:color w:val="FF0000"/>
                <w:lang w:val="en-US"/>
              </w:rPr>
              <w:t>V</w:t>
            </w:r>
            <w:r w:rsidR="00D426DF" w:rsidRPr="00D426DF">
              <w:rPr>
                <w:color w:val="FF0000"/>
              </w:rPr>
              <w:t>-45</w:t>
            </w:r>
            <w:r w:rsidR="00D426DF">
              <w:rPr>
                <w:color w:val="FF0000"/>
                <w:lang w:val="en-US"/>
              </w:rPr>
              <w:t>AH</w:t>
            </w:r>
            <w:r w:rsidR="00D426DF" w:rsidRPr="00D426DF">
              <w:rPr>
                <w:color w:val="FF0000"/>
              </w:rPr>
              <w:t xml:space="preserve"> (</w:t>
            </w:r>
            <w:r w:rsidR="00D426DF">
              <w:rPr>
                <w:color w:val="FF0000"/>
                <w:lang w:val="en-US"/>
              </w:rPr>
              <w:t>RA</w:t>
            </w:r>
            <w:r w:rsidR="00D426DF" w:rsidRPr="00D426DF">
              <w:rPr>
                <w:color w:val="FF0000"/>
              </w:rPr>
              <w:t>12-45)</w:t>
            </w:r>
            <w:r w:rsidRPr="00D426DF">
              <w:rPr>
                <w:color w:val="FF0000"/>
              </w:rPr>
              <w:t>.</w:t>
            </w:r>
            <w:r w:rsidRPr="00077937">
              <w:t xml:space="preserve">    </w:t>
            </w:r>
          </w:p>
          <w:p w:rsidR="00077937" w:rsidRPr="00077937" w:rsidRDefault="00077937" w:rsidP="00E16D88">
            <w:pPr>
              <w:snapToGrid w:val="0"/>
              <w:jc w:val="both"/>
            </w:pPr>
            <w:r w:rsidRPr="00077937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E16D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7937" w:rsidRPr="00077937" w:rsidRDefault="00077937" w:rsidP="00E16D8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37" w:rsidRPr="00077937" w:rsidRDefault="00077937" w:rsidP="00E16D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1A0093">
            <w:pPr>
              <w:jc w:val="center"/>
            </w:pPr>
            <w:r w:rsidRPr="00077937">
              <w:t>213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jc w:val="center"/>
            </w:pPr>
            <w:r w:rsidRPr="00077937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snapToGrid w:val="0"/>
            </w:pPr>
            <w:r w:rsidRPr="00077937">
              <w:t xml:space="preserve">Департамент з питань цивільного захисту та оборонної роботи облдержадміністрації, </w:t>
            </w:r>
          </w:p>
          <w:p w:rsidR="00077937" w:rsidRPr="00077937" w:rsidRDefault="00077937" w:rsidP="00E16D88">
            <w:pPr>
              <w:snapToGrid w:val="0"/>
            </w:pPr>
            <w:r w:rsidRPr="00077937">
              <w:t xml:space="preserve">Головне управління Національної поліції в області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jc w:val="both"/>
            </w:pPr>
            <w:r w:rsidRPr="00077937">
              <w:t>Розвиток на території області системи відеоспостереження «Мережа безпеки»</w:t>
            </w:r>
          </w:p>
        </w:tc>
      </w:tr>
      <w:tr w:rsidR="00077937" w:rsidRPr="00077937" w:rsidTr="00550F9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jc w:val="center"/>
              <w:rPr>
                <w:b/>
              </w:rPr>
            </w:pPr>
            <w:r w:rsidRPr="00077937">
              <w:rPr>
                <w:b/>
              </w:rPr>
              <w:t xml:space="preserve">Всього: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937" w:rsidRPr="00077937" w:rsidRDefault="00077937" w:rsidP="00E16D88">
            <w:pPr>
              <w:jc w:val="center"/>
              <w:rPr>
                <w:b/>
              </w:rPr>
            </w:pPr>
            <w:r w:rsidRPr="00077937">
              <w:rPr>
                <w:b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77937" w:rsidRPr="00077937" w:rsidRDefault="00077937" w:rsidP="00E16D88">
            <w:pPr>
              <w:jc w:val="center"/>
              <w:rPr>
                <w:b/>
              </w:rPr>
            </w:pPr>
            <w:r w:rsidRPr="00077937">
              <w:rPr>
                <w:b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937" w:rsidRPr="00077937" w:rsidRDefault="00077937" w:rsidP="00E16D88">
            <w:pPr>
              <w:jc w:val="center"/>
              <w:rPr>
                <w:b/>
              </w:rPr>
            </w:pPr>
            <w:r w:rsidRPr="00077937">
              <w:rPr>
                <w:b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077937" w:rsidRDefault="00077937" w:rsidP="00E16D88">
            <w:pPr>
              <w:jc w:val="center"/>
              <w:rPr>
                <w:b/>
              </w:rPr>
            </w:pPr>
            <w:r w:rsidRPr="00077937">
              <w:rPr>
                <w:b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937" w:rsidRPr="00077937" w:rsidRDefault="00077937" w:rsidP="00E16D88">
            <w:pPr>
              <w:snapToGrid w:val="0"/>
              <w:jc w:val="center"/>
              <w:rPr>
                <w:b/>
              </w:rPr>
            </w:pPr>
            <w:r w:rsidRPr="00077937">
              <w:rPr>
                <w:b/>
              </w:rPr>
              <w:t>5000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937" w:rsidRPr="00077937" w:rsidRDefault="00077937" w:rsidP="00E16D88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rPr>
                <w:color w:val="00336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077937" w:rsidRDefault="00077937" w:rsidP="00E16D88">
            <w:pPr>
              <w:snapToGrid w:val="0"/>
              <w:jc w:val="both"/>
            </w:pPr>
          </w:p>
        </w:tc>
      </w:tr>
    </w:tbl>
    <w:p w:rsidR="00DC7A78" w:rsidRPr="00077937" w:rsidRDefault="00DC7A78" w:rsidP="00280F01">
      <w:pPr>
        <w:ind w:left="540" w:right="1080"/>
        <w:jc w:val="both"/>
        <w:rPr>
          <w:b/>
          <w:color w:val="003366"/>
        </w:rPr>
      </w:pPr>
    </w:p>
    <w:p w:rsidR="00DC7A78" w:rsidRPr="00077937" w:rsidRDefault="00DC7A78" w:rsidP="00A42DE8">
      <w:pPr>
        <w:ind w:left="540" w:right="-10"/>
        <w:jc w:val="both"/>
      </w:pPr>
      <w:r w:rsidRPr="00077937">
        <w:rPr>
          <w:b/>
        </w:rPr>
        <w:t>Примітка</w:t>
      </w:r>
      <w:r w:rsidR="00550F9D">
        <w:t>:  обсяг</w:t>
      </w:r>
      <w:r w:rsidRPr="00077937">
        <w:t xml:space="preserve"> фінансування Програми визначається щороку під час формування або уточнення бюджету на відповідний рік.</w:t>
      </w:r>
    </w:p>
    <w:p w:rsidR="00DC7A78" w:rsidRPr="00077937" w:rsidRDefault="00DC7A78" w:rsidP="00732D67">
      <w:pPr>
        <w:ind w:firstLine="360"/>
        <w:jc w:val="center"/>
        <w:rPr>
          <w:b/>
        </w:rPr>
      </w:pPr>
      <w:bookmarkStart w:id="0" w:name="_GoBack"/>
      <w:bookmarkEnd w:id="0"/>
    </w:p>
    <w:p w:rsidR="00DC7A78" w:rsidRPr="00550F9D" w:rsidRDefault="00DC7A78" w:rsidP="006147C1">
      <w:pPr>
        <w:jc w:val="both"/>
        <w:rPr>
          <w:sz w:val="28"/>
          <w:szCs w:val="28"/>
        </w:rPr>
      </w:pPr>
      <w:r w:rsidRPr="00550F9D">
        <w:rPr>
          <w:sz w:val="28"/>
          <w:szCs w:val="28"/>
        </w:rPr>
        <w:t xml:space="preserve">Директор Департаменту з питань </w:t>
      </w:r>
    </w:p>
    <w:p w:rsidR="00DC7A78" w:rsidRPr="00550F9D" w:rsidRDefault="00DC7A78" w:rsidP="006147C1">
      <w:pPr>
        <w:jc w:val="both"/>
        <w:rPr>
          <w:sz w:val="28"/>
          <w:szCs w:val="28"/>
        </w:rPr>
      </w:pPr>
      <w:r w:rsidRPr="00550F9D">
        <w:rPr>
          <w:sz w:val="28"/>
          <w:szCs w:val="28"/>
        </w:rPr>
        <w:t xml:space="preserve">цивільного захисту та оборонної </w:t>
      </w:r>
    </w:p>
    <w:p w:rsidR="00DC7A78" w:rsidRPr="00550F9D" w:rsidRDefault="00DC7A78" w:rsidP="00C969AF">
      <w:pPr>
        <w:jc w:val="both"/>
        <w:rPr>
          <w:color w:val="003366"/>
        </w:rPr>
      </w:pPr>
      <w:r w:rsidRPr="00550F9D">
        <w:rPr>
          <w:sz w:val="28"/>
          <w:szCs w:val="28"/>
        </w:rPr>
        <w:t xml:space="preserve">роботи облдержадміністрації </w:t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  <w:t xml:space="preserve">         </w:t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</w:r>
      <w:r w:rsidRPr="00550F9D">
        <w:rPr>
          <w:sz w:val="28"/>
          <w:szCs w:val="28"/>
        </w:rPr>
        <w:tab/>
        <w:t xml:space="preserve">   </w:t>
      </w:r>
      <w:r w:rsidR="00550F9D" w:rsidRPr="00550F9D">
        <w:rPr>
          <w:sz w:val="28"/>
          <w:szCs w:val="28"/>
        </w:rPr>
        <w:t xml:space="preserve">    </w:t>
      </w:r>
      <w:r w:rsidRPr="00550F9D">
        <w:rPr>
          <w:sz w:val="28"/>
          <w:szCs w:val="28"/>
        </w:rPr>
        <w:t xml:space="preserve"> </w:t>
      </w:r>
      <w:r w:rsidR="00550F9D" w:rsidRPr="00550F9D">
        <w:rPr>
          <w:sz w:val="28"/>
          <w:szCs w:val="28"/>
        </w:rPr>
        <w:t>Сергій</w:t>
      </w:r>
      <w:r w:rsidRPr="00550F9D">
        <w:rPr>
          <w:sz w:val="28"/>
          <w:szCs w:val="28"/>
        </w:rPr>
        <w:t xml:space="preserve"> Болдирев</w:t>
      </w:r>
    </w:p>
    <w:sectPr w:rsidR="00DC7A78" w:rsidRPr="00550F9D" w:rsidSect="001A0093">
      <w:headerReference w:type="even" r:id="rId8"/>
      <w:headerReference w:type="default" r:id="rId9"/>
      <w:pgSz w:w="16838" w:h="11906" w:orient="landscape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94" w:rsidRDefault="00CB1494">
      <w:r>
        <w:separator/>
      </w:r>
    </w:p>
  </w:endnote>
  <w:endnote w:type="continuationSeparator" w:id="0">
    <w:p w:rsidR="00CB1494" w:rsidRDefault="00CB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94" w:rsidRDefault="00CB1494">
      <w:r>
        <w:separator/>
      </w:r>
    </w:p>
  </w:footnote>
  <w:footnote w:type="continuationSeparator" w:id="0">
    <w:p w:rsidR="00CB1494" w:rsidRDefault="00CB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093" w:rsidRDefault="001A0093" w:rsidP="006645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0093" w:rsidRDefault="001A00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093" w:rsidRDefault="001A0093" w:rsidP="006645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37CC">
      <w:rPr>
        <w:rStyle w:val="a8"/>
        <w:noProof/>
      </w:rPr>
      <w:t>10</w:t>
    </w:r>
    <w:r>
      <w:rPr>
        <w:rStyle w:val="a8"/>
      </w:rPr>
      <w:fldChar w:fldCharType="end"/>
    </w:r>
  </w:p>
  <w:p w:rsidR="001A0093" w:rsidRDefault="001A00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D67"/>
    <w:rsid w:val="000348CF"/>
    <w:rsid w:val="000379A2"/>
    <w:rsid w:val="00050331"/>
    <w:rsid w:val="000733EB"/>
    <w:rsid w:val="00074E49"/>
    <w:rsid w:val="00077937"/>
    <w:rsid w:val="00080220"/>
    <w:rsid w:val="00080C18"/>
    <w:rsid w:val="00097564"/>
    <w:rsid w:val="000A6DDD"/>
    <w:rsid w:val="000C6D07"/>
    <w:rsid w:val="000E04AD"/>
    <w:rsid w:val="000E30B5"/>
    <w:rsid w:val="000E4136"/>
    <w:rsid w:val="000F7302"/>
    <w:rsid w:val="00131095"/>
    <w:rsid w:val="0013313F"/>
    <w:rsid w:val="001537DF"/>
    <w:rsid w:val="00156B3F"/>
    <w:rsid w:val="001579F6"/>
    <w:rsid w:val="00164AB4"/>
    <w:rsid w:val="0017492F"/>
    <w:rsid w:val="00194765"/>
    <w:rsid w:val="001A0093"/>
    <w:rsid w:val="001A05CC"/>
    <w:rsid w:val="001A6FF5"/>
    <w:rsid w:val="001B4031"/>
    <w:rsid w:val="001C2659"/>
    <w:rsid w:val="001D5B94"/>
    <w:rsid w:val="001E6F11"/>
    <w:rsid w:val="001F1350"/>
    <w:rsid w:val="002202BC"/>
    <w:rsid w:val="002207C3"/>
    <w:rsid w:val="002401AC"/>
    <w:rsid w:val="00254430"/>
    <w:rsid w:val="00266AE3"/>
    <w:rsid w:val="00275A30"/>
    <w:rsid w:val="00280F01"/>
    <w:rsid w:val="00284A4F"/>
    <w:rsid w:val="002A07AF"/>
    <w:rsid w:val="002A34D1"/>
    <w:rsid w:val="002C545F"/>
    <w:rsid w:val="002D0441"/>
    <w:rsid w:val="002D2348"/>
    <w:rsid w:val="002D5F6B"/>
    <w:rsid w:val="002E3B55"/>
    <w:rsid w:val="002E4054"/>
    <w:rsid w:val="002F0BEC"/>
    <w:rsid w:val="002F120E"/>
    <w:rsid w:val="003005BE"/>
    <w:rsid w:val="0030319C"/>
    <w:rsid w:val="00304620"/>
    <w:rsid w:val="0031185D"/>
    <w:rsid w:val="0031238E"/>
    <w:rsid w:val="003178C0"/>
    <w:rsid w:val="0032241F"/>
    <w:rsid w:val="00334013"/>
    <w:rsid w:val="003369F8"/>
    <w:rsid w:val="00342F12"/>
    <w:rsid w:val="00356BB4"/>
    <w:rsid w:val="00360A5A"/>
    <w:rsid w:val="00361BBB"/>
    <w:rsid w:val="003A0559"/>
    <w:rsid w:val="003B0141"/>
    <w:rsid w:val="003B2756"/>
    <w:rsid w:val="003B5F9C"/>
    <w:rsid w:val="003C7A5D"/>
    <w:rsid w:val="003E17F0"/>
    <w:rsid w:val="003E2012"/>
    <w:rsid w:val="003E3BDF"/>
    <w:rsid w:val="003E679A"/>
    <w:rsid w:val="003E75F2"/>
    <w:rsid w:val="0040011A"/>
    <w:rsid w:val="0040223C"/>
    <w:rsid w:val="0041018E"/>
    <w:rsid w:val="00413505"/>
    <w:rsid w:val="004253FC"/>
    <w:rsid w:val="00427D4B"/>
    <w:rsid w:val="00436E6A"/>
    <w:rsid w:val="004376AF"/>
    <w:rsid w:val="004404C1"/>
    <w:rsid w:val="004713B2"/>
    <w:rsid w:val="004935B5"/>
    <w:rsid w:val="004A3D65"/>
    <w:rsid w:val="004A6F0D"/>
    <w:rsid w:val="004B470D"/>
    <w:rsid w:val="004C191B"/>
    <w:rsid w:val="004C1B46"/>
    <w:rsid w:val="004C1E48"/>
    <w:rsid w:val="004D5DF5"/>
    <w:rsid w:val="004D60A3"/>
    <w:rsid w:val="004D67D2"/>
    <w:rsid w:val="004E57AF"/>
    <w:rsid w:val="004E7E88"/>
    <w:rsid w:val="004F10F8"/>
    <w:rsid w:val="004F21D5"/>
    <w:rsid w:val="005172D8"/>
    <w:rsid w:val="00526477"/>
    <w:rsid w:val="00531A43"/>
    <w:rsid w:val="00543166"/>
    <w:rsid w:val="00550A31"/>
    <w:rsid w:val="00550F9D"/>
    <w:rsid w:val="005518E3"/>
    <w:rsid w:val="005557D7"/>
    <w:rsid w:val="005576D7"/>
    <w:rsid w:val="00567F39"/>
    <w:rsid w:val="005714C3"/>
    <w:rsid w:val="00590175"/>
    <w:rsid w:val="005923CE"/>
    <w:rsid w:val="005A18B0"/>
    <w:rsid w:val="005A1C55"/>
    <w:rsid w:val="005B1E89"/>
    <w:rsid w:val="005C497C"/>
    <w:rsid w:val="005C51F3"/>
    <w:rsid w:val="005F2417"/>
    <w:rsid w:val="005F7AFC"/>
    <w:rsid w:val="005F7C1B"/>
    <w:rsid w:val="00605E25"/>
    <w:rsid w:val="0061201A"/>
    <w:rsid w:val="006147C1"/>
    <w:rsid w:val="00645B83"/>
    <w:rsid w:val="00647FF6"/>
    <w:rsid w:val="0065413B"/>
    <w:rsid w:val="006609E1"/>
    <w:rsid w:val="0066457F"/>
    <w:rsid w:val="00670B9C"/>
    <w:rsid w:val="00682782"/>
    <w:rsid w:val="00685F60"/>
    <w:rsid w:val="006A4A96"/>
    <w:rsid w:val="006B2B4F"/>
    <w:rsid w:val="006B2D74"/>
    <w:rsid w:val="006B4ED3"/>
    <w:rsid w:val="006B7A77"/>
    <w:rsid w:val="006B7D0D"/>
    <w:rsid w:val="006D0E6B"/>
    <w:rsid w:val="006D72C2"/>
    <w:rsid w:val="006E54A2"/>
    <w:rsid w:val="006E7C4E"/>
    <w:rsid w:val="006E7D00"/>
    <w:rsid w:val="0071633F"/>
    <w:rsid w:val="007207DB"/>
    <w:rsid w:val="00732D67"/>
    <w:rsid w:val="007462CB"/>
    <w:rsid w:val="00764342"/>
    <w:rsid w:val="007657AC"/>
    <w:rsid w:val="00772467"/>
    <w:rsid w:val="00782403"/>
    <w:rsid w:val="00790100"/>
    <w:rsid w:val="0079031C"/>
    <w:rsid w:val="007C4418"/>
    <w:rsid w:val="007D73F8"/>
    <w:rsid w:val="007E77B4"/>
    <w:rsid w:val="007F4995"/>
    <w:rsid w:val="00807F1D"/>
    <w:rsid w:val="008106F6"/>
    <w:rsid w:val="008268CC"/>
    <w:rsid w:val="00833FF6"/>
    <w:rsid w:val="00834519"/>
    <w:rsid w:val="008345C9"/>
    <w:rsid w:val="0084593E"/>
    <w:rsid w:val="00847C4E"/>
    <w:rsid w:val="00857D91"/>
    <w:rsid w:val="00870793"/>
    <w:rsid w:val="008C7FAF"/>
    <w:rsid w:val="008F0FB2"/>
    <w:rsid w:val="008F5393"/>
    <w:rsid w:val="008F779C"/>
    <w:rsid w:val="00901F9D"/>
    <w:rsid w:val="009027DB"/>
    <w:rsid w:val="00946D3D"/>
    <w:rsid w:val="00952F6D"/>
    <w:rsid w:val="0095352D"/>
    <w:rsid w:val="00967D00"/>
    <w:rsid w:val="009700DB"/>
    <w:rsid w:val="00993F7C"/>
    <w:rsid w:val="009B4546"/>
    <w:rsid w:val="009C2F6D"/>
    <w:rsid w:val="009C7C4D"/>
    <w:rsid w:val="009D1CDD"/>
    <w:rsid w:val="009E6023"/>
    <w:rsid w:val="009F1730"/>
    <w:rsid w:val="00A0359C"/>
    <w:rsid w:val="00A1728F"/>
    <w:rsid w:val="00A26AA4"/>
    <w:rsid w:val="00A32038"/>
    <w:rsid w:val="00A42DE8"/>
    <w:rsid w:val="00A669B1"/>
    <w:rsid w:val="00A77024"/>
    <w:rsid w:val="00A84369"/>
    <w:rsid w:val="00A94FAB"/>
    <w:rsid w:val="00A96558"/>
    <w:rsid w:val="00A97714"/>
    <w:rsid w:val="00AA365E"/>
    <w:rsid w:val="00AC09A0"/>
    <w:rsid w:val="00AC25E0"/>
    <w:rsid w:val="00AF516C"/>
    <w:rsid w:val="00B11DC3"/>
    <w:rsid w:val="00B36E5D"/>
    <w:rsid w:val="00B53479"/>
    <w:rsid w:val="00B53E08"/>
    <w:rsid w:val="00B61F6D"/>
    <w:rsid w:val="00B916FC"/>
    <w:rsid w:val="00BA1773"/>
    <w:rsid w:val="00BA33F2"/>
    <w:rsid w:val="00BA593E"/>
    <w:rsid w:val="00BE13F0"/>
    <w:rsid w:val="00C006FC"/>
    <w:rsid w:val="00C00FE5"/>
    <w:rsid w:val="00C11FE2"/>
    <w:rsid w:val="00C35A60"/>
    <w:rsid w:val="00C43F51"/>
    <w:rsid w:val="00C537CC"/>
    <w:rsid w:val="00C608D5"/>
    <w:rsid w:val="00C63816"/>
    <w:rsid w:val="00C63F28"/>
    <w:rsid w:val="00C71280"/>
    <w:rsid w:val="00C71E86"/>
    <w:rsid w:val="00C858CD"/>
    <w:rsid w:val="00C969AF"/>
    <w:rsid w:val="00CB1494"/>
    <w:rsid w:val="00CB46D7"/>
    <w:rsid w:val="00CC21DE"/>
    <w:rsid w:val="00CD5D08"/>
    <w:rsid w:val="00CD7764"/>
    <w:rsid w:val="00CE3100"/>
    <w:rsid w:val="00CE45B1"/>
    <w:rsid w:val="00D02E7F"/>
    <w:rsid w:val="00D03028"/>
    <w:rsid w:val="00D22481"/>
    <w:rsid w:val="00D33C1E"/>
    <w:rsid w:val="00D40147"/>
    <w:rsid w:val="00D426DF"/>
    <w:rsid w:val="00D43343"/>
    <w:rsid w:val="00D450FD"/>
    <w:rsid w:val="00D47482"/>
    <w:rsid w:val="00D60E46"/>
    <w:rsid w:val="00D65B57"/>
    <w:rsid w:val="00D70F96"/>
    <w:rsid w:val="00D84D91"/>
    <w:rsid w:val="00D941DB"/>
    <w:rsid w:val="00DA0C5E"/>
    <w:rsid w:val="00DA7992"/>
    <w:rsid w:val="00DC7A78"/>
    <w:rsid w:val="00DD2B12"/>
    <w:rsid w:val="00DD34F4"/>
    <w:rsid w:val="00DD6B0D"/>
    <w:rsid w:val="00DE52CA"/>
    <w:rsid w:val="00E00174"/>
    <w:rsid w:val="00E022B9"/>
    <w:rsid w:val="00E12232"/>
    <w:rsid w:val="00E16D88"/>
    <w:rsid w:val="00E17B16"/>
    <w:rsid w:val="00E468D6"/>
    <w:rsid w:val="00E607C1"/>
    <w:rsid w:val="00E649C8"/>
    <w:rsid w:val="00E842BE"/>
    <w:rsid w:val="00E85259"/>
    <w:rsid w:val="00E865D8"/>
    <w:rsid w:val="00EA2199"/>
    <w:rsid w:val="00EA65A7"/>
    <w:rsid w:val="00EB0610"/>
    <w:rsid w:val="00EB6896"/>
    <w:rsid w:val="00EB76E7"/>
    <w:rsid w:val="00EF5A6F"/>
    <w:rsid w:val="00EF7B7B"/>
    <w:rsid w:val="00F20552"/>
    <w:rsid w:val="00F23443"/>
    <w:rsid w:val="00F35387"/>
    <w:rsid w:val="00F35486"/>
    <w:rsid w:val="00F36421"/>
    <w:rsid w:val="00F43178"/>
    <w:rsid w:val="00F746A6"/>
    <w:rsid w:val="00F831BB"/>
    <w:rsid w:val="00F866F7"/>
    <w:rsid w:val="00FA1DF9"/>
    <w:rsid w:val="00FB1BBD"/>
    <w:rsid w:val="00FB5B48"/>
    <w:rsid w:val="00FC143E"/>
    <w:rsid w:val="00FD1BBF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95C1E5"/>
  <w15:docId w15:val="{7F83FB7B-3372-455F-B32A-826690C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6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2D67"/>
    <w:pPr>
      <w:spacing w:before="120"/>
      <w:ind w:left="5040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sid w:val="00025DD9"/>
    <w:rPr>
      <w:sz w:val="24"/>
      <w:szCs w:val="24"/>
      <w:lang w:val="uk-UA" w:eastAsia="ar-SA"/>
    </w:rPr>
  </w:style>
  <w:style w:type="paragraph" w:customStyle="1" w:styleId="a5">
    <w:name w:val="Знак Знак Знак Знак Знак Знак"/>
    <w:basedOn w:val="a"/>
    <w:uiPriority w:val="99"/>
    <w:rsid w:val="00952F6D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20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025DD9"/>
    <w:rPr>
      <w:sz w:val="24"/>
      <w:szCs w:val="24"/>
      <w:lang w:val="uk-UA" w:eastAsia="ar-SA"/>
    </w:rPr>
  </w:style>
  <w:style w:type="character" w:styleId="a8">
    <w:name w:val="page number"/>
    <w:uiPriority w:val="99"/>
    <w:rsid w:val="002207C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700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25DD9"/>
    <w:rPr>
      <w:sz w:val="0"/>
      <w:szCs w:val="0"/>
      <w:lang w:val="uk-UA" w:eastAsia="ar-SA"/>
    </w:rPr>
  </w:style>
  <w:style w:type="paragraph" w:customStyle="1" w:styleId="Style6">
    <w:name w:val="Style6"/>
    <w:basedOn w:val="a"/>
    <w:uiPriority w:val="99"/>
    <w:rsid w:val="001A6FF5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lang w:val="ru-RU" w:eastAsia="ru-RU"/>
    </w:rPr>
  </w:style>
  <w:style w:type="character" w:customStyle="1" w:styleId="FontStyle18">
    <w:name w:val="Font Style18"/>
    <w:uiPriority w:val="99"/>
    <w:rsid w:val="001A6FF5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A0359C"/>
    <w:pPr>
      <w:widowControl w:val="0"/>
      <w:suppressAutoHyphens w:val="0"/>
      <w:autoSpaceDE w:val="0"/>
      <w:autoSpaceDN w:val="0"/>
      <w:adjustRightInd w:val="0"/>
      <w:spacing w:line="278" w:lineRule="exact"/>
    </w:pPr>
    <w:rPr>
      <w:lang w:val="ru-RU" w:eastAsia="ru-RU"/>
    </w:rPr>
  </w:style>
  <w:style w:type="paragraph" w:customStyle="1" w:styleId="TableParagraph">
    <w:name w:val="Table Paragraph"/>
    <w:basedOn w:val="a"/>
    <w:uiPriority w:val="99"/>
    <w:rsid w:val="00E12232"/>
    <w:pPr>
      <w:widowControl w:val="0"/>
      <w:suppressAutoHyphens w:val="0"/>
      <w:autoSpaceDE w:val="0"/>
      <w:autoSpaceDN w:val="0"/>
    </w:pPr>
    <w:rPr>
      <w:sz w:val="22"/>
      <w:szCs w:val="22"/>
      <w:lang w:val="ru-RU" w:eastAsia="ru-RU"/>
    </w:rPr>
  </w:style>
  <w:style w:type="character" w:styleId="ab">
    <w:name w:val="Hyperlink"/>
    <w:uiPriority w:val="99"/>
    <w:semiHidden/>
    <w:rsid w:val="00E122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sshop.com.ua/p670968634-server-proliant-dl380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tline.ua/computer-servery/hp-proliant-dl380p-gen8-653200-b21-2x-intel-xeon-e5-2630-v2-ddr3-32gb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10321</Words>
  <Characters>5884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имя</dc:creator>
  <cp:keywords/>
  <dc:description/>
  <cp:lastModifiedBy>Користувач Windows</cp:lastModifiedBy>
  <cp:revision>44</cp:revision>
  <cp:lastPrinted>2019-09-04T13:31:00Z</cp:lastPrinted>
  <dcterms:created xsi:type="dcterms:W3CDTF">2018-07-25T06:52:00Z</dcterms:created>
  <dcterms:modified xsi:type="dcterms:W3CDTF">2019-09-04T13:33:00Z</dcterms:modified>
</cp:coreProperties>
</file>